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83801" w14:paraId="316E4ACD" w14:textId="77777777" w:rsidTr="00B55FD2">
        <w:tc>
          <w:tcPr>
            <w:tcW w:w="2689" w:type="dxa"/>
          </w:tcPr>
          <w:p w14:paraId="1E532C7E" w14:textId="12A88B8E" w:rsidR="00483801" w:rsidRPr="009F3703" w:rsidRDefault="00483801" w:rsidP="00483801">
            <w:pPr>
              <w:pStyle w:val="SIText"/>
            </w:pPr>
            <w:r w:rsidRPr="009F3703">
              <w:t xml:space="preserve">Release </w:t>
            </w:r>
            <w:r w:rsidR="00A22E18">
              <w:t>1</w:t>
            </w:r>
          </w:p>
        </w:tc>
        <w:tc>
          <w:tcPr>
            <w:tcW w:w="6327" w:type="dxa"/>
          </w:tcPr>
          <w:p w14:paraId="77DE97B1" w14:textId="43516172" w:rsidR="00483801" w:rsidRPr="00657088" w:rsidRDefault="00C06E91" w:rsidP="0048380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AF4C14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48380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E1B055" w:rsidR="00357C5E" w:rsidRDefault="00F44FA0" w:rsidP="00357C5E">
            <w:pPr>
              <w:pStyle w:val="SICode"/>
            </w:pPr>
            <w:r>
              <w:t>AHCLSK346</w:t>
            </w:r>
          </w:p>
        </w:tc>
        <w:tc>
          <w:tcPr>
            <w:tcW w:w="6327" w:type="dxa"/>
          </w:tcPr>
          <w:p w14:paraId="3AE55F2B" w14:textId="48229AE1" w:rsidR="00357C5E" w:rsidRDefault="003E76D3" w:rsidP="00357C5E">
            <w:pPr>
              <w:pStyle w:val="SIComponentTitle"/>
            </w:pPr>
            <w:r w:rsidRPr="003E76D3">
              <w:t>Carry out post-mortem examination of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B61AFE" w14:textId="77777777" w:rsidR="006C5FFB" w:rsidRDefault="006C5FFB" w:rsidP="006C5FFB">
            <w:pPr>
              <w:pStyle w:val="SIText"/>
            </w:pPr>
            <w:r>
              <w:t>This unit of competency describes the skills and knowledge required to carry out post-mortem examination of livestock.</w:t>
            </w:r>
          </w:p>
          <w:p w14:paraId="264E156C" w14:textId="2A322D4B" w:rsidR="006C5FFB" w:rsidRDefault="006C5FFB" w:rsidP="006C5FFB">
            <w:pPr>
              <w:pStyle w:val="SIText"/>
            </w:pPr>
            <w:r>
              <w:t xml:space="preserve">This unit applies to individuals who </w:t>
            </w:r>
            <w:r w:rsidR="00163B19">
              <w:t>carry out post-mortem examination of livestock</w:t>
            </w:r>
            <w:r>
              <w:t xml:space="preserve"> under broad direction and take responsibility for their own work.</w:t>
            </w:r>
          </w:p>
          <w:p w14:paraId="7E3E1CCC" w14:textId="3130455B" w:rsidR="00163B19" w:rsidRDefault="00163B19" w:rsidP="00163B19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BE4F11">
              <w:t>, standards</w:t>
            </w:r>
            <w:r>
              <w:t xml:space="preserve"> and </w:t>
            </w:r>
            <w:r w:rsidR="00BE4F11">
              <w:t>guidelines</w:t>
            </w:r>
            <w:r>
              <w:t>, and sustainability and biosecurity practices.</w:t>
            </w:r>
          </w:p>
          <w:p w14:paraId="24E18DAF" w14:textId="77777777" w:rsidR="006C5FFB" w:rsidRDefault="006C5FFB" w:rsidP="006C5FFB">
            <w:pPr>
              <w:pStyle w:val="SIText"/>
            </w:pPr>
            <w:r>
              <w:t>Individuals must comply with national and local regulations for disposal of the carcass.</w:t>
            </w:r>
          </w:p>
          <w:p w14:paraId="1B1C708C" w14:textId="476E8B99" w:rsidR="00A10964" w:rsidRDefault="006C5FFB" w:rsidP="006C5FFB">
            <w:pPr>
              <w:pStyle w:val="SIText"/>
            </w:pPr>
            <w:r>
              <w:t>Individuals must comply with regulations for sending of biological samples by post.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1ABEC7A" w:rsidR="00715042" w:rsidRPr="00715042" w:rsidRDefault="00D9385D" w:rsidP="002275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B9BEE31" w:rsidR="0018209D" w:rsidRPr="007A5DD5" w:rsidRDefault="00D9385D" w:rsidP="002275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C5FFB" w14:paraId="1915290A" w14:textId="77777777" w:rsidTr="000F31BE">
        <w:tc>
          <w:tcPr>
            <w:tcW w:w="2689" w:type="dxa"/>
          </w:tcPr>
          <w:p w14:paraId="4CA92DE3" w14:textId="43B0E67F" w:rsidR="006C5FFB" w:rsidRDefault="006C5FFB" w:rsidP="006C5FFB">
            <w:pPr>
              <w:pStyle w:val="SIText"/>
            </w:pPr>
            <w:r>
              <w:t>1. Prepare to conduct post-mortem/necropsy</w:t>
            </w:r>
          </w:p>
        </w:tc>
        <w:tc>
          <w:tcPr>
            <w:tcW w:w="6327" w:type="dxa"/>
          </w:tcPr>
          <w:p w14:paraId="5E3A26E8" w14:textId="653CC407" w:rsidR="006C5FFB" w:rsidRDefault="006C5FFB" w:rsidP="006C5FFB">
            <w:pPr>
              <w:pStyle w:val="SIText"/>
            </w:pPr>
            <w:r>
              <w:t>1.1 Select site for post-mortem, ensuring compliance with biosecurity and environment requirements</w:t>
            </w:r>
          </w:p>
          <w:p w14:paraId="77F36A9E" w14:textId="08A6751A" w:rsidR="006C5FFB" w:rsidRDefault="006C5FFB" w:rsidP="006C5FFB">
            <w:pPr>
              <w:pStyle w:val="SIText"/>
            </w:pPr>
            <w:r>
              <w:t>1.2 Prepare</w:t>
            </w:r>
            <w:r w:rsidR="00AC062B">
              <w:t xml:space="preserve"> post-mortem</w:t>
            </w:r>
            <w:r>
              <w:t xml:space="preserve"> site</w:t>
            </w:r>
          </w:p>
          <w:p w14:paraId="504E3585" w14:textId="74E723CF" w:rsidR="006C5FFB" w:rsidRDefault="006C5FFB" w:rsidP="006C5FFB">
            <w:pPr>
              <w:pStyle w:val="SIText"/>
            </w:pPr>
            <w:r>
              <w:t xml:space="preserve">1.3 </w:t>
            </w:r>
            <w:r w:rsidR="00AC062B">
              <w:t>Collect</w:t>
            </w:r>
            <w:r>
              <w:t xml:space="preserve"> and collate all relevant preliminary information about the carcass to be examined</w:t>
            </w:r>
          </w:p>
          <w:p w14:paraId="63680E8C" w14:textId="0CCDBCE4" w:rsidR="006C5FFB" w:rsidRDefault="006C5FFB" w:rsidP="006C5FFB">
            <w:pPr>
              <w:pStyle w:val="SIText"/>
            </w:pPr>
            <w:r>
              <w:t>1.4 Identify work</w:t>
            </w:r>
            <w:r w:rsidR="00AC062B">
              <w:t>place</w:t>
            </w:r>
            <w:r>
              <w:t xml:space="preserve"> health and safety and biosecurity hazards, a</w:t>
            </w:r>
            <w:r w:rsidR="00E77959">
              <w:t>nd implement safe working practices to manage</w:t>
            </w:r>
            <w:r>
              <w:t xml:space="preserve"> risks</w:t>
            </w:r>
          </w:p>
          <w:p w14:paraId="2A030BE5" w14:textId="4BD437B7" w:rsidR="006C5FFB" w:rsidRDefault="006C5FFB" w:rsidP="006C5FFB">
            <w:pPr>
              <w:pStyle w:val="SIText"/>
            </w:pPr>
            <w:r>
              <w:t>1.5 Select</w:t>
            </w:r>
            <w:r w:rsidR="00E77959">
              <w:t>, fit,</w:t>
            </w:r>
            <w:r>
              <w:t xml:space="preserve"> use </w:t>
            </w:r>
            <w:r w:rsidR="00E77959">
              <w:t xml:space="preserve">and maintain </w:t>
            </w:r>
            <w:r>
              <w:t>personal protective equipment</w:t>
            </w:r>
            <w:r w:rsidR="00E77959">
              <w:t xml:space="preserve"> (PPE) applicable to the task</w:t>
            </w:r>
          </w:p>
          <w:p w14:paraId="51EC0D68" w14:textId="6705136B" w:rsidR="006C5FFB" w:rsidRDefault="006C5FFB" w:rsidP="006C5FFB">
            <w:pPr>
              <w:pStyle w:val="SIText"/>
            </w:pPr>
            <w:r>
              <w:t xml:space="preserve">1.6 </w:t>
            </w:r>
            <w:r w:rsidR="00E77959">
              <w:t>Select, check</w:t>
            </w:r>
            <w:r>
              <w:t xml:space="preserve"> and prepare equipment and resources</w:t>
            </w:r>
            <w:r w:rsidR="00E77959">
              <w:t xml:space="preserve"> required to complete post-mortem examination</w:t>
            </w:r>
          </w:p>
          <w:p w14:paraId="67CB37FA" w14:textId="48C6D16D" w:rsidR="006C5FFB" w:rsidRDefault="006C5FFB" w:rsidP="006C5FFB">
            <w:pPr>
              <w:pStyle w:val="SIText"/>
            </w:pPr>
            <w:r>
              <w:t>1.7 Move the animal to be examined to the post</w:t>
            </w:r>
            <w:r w:rsidR="00E77959">
              <w:t>-</w:t>
            </w:r>
            <w:r>
              <w:t>mortem area using appropriate manual lifting techniques and equipment</w:t>
            </w:r>
            <w:r w:rsidR="009B36A3">
              <w:t xml:space="preserve"> where applicable</w:t>
            </w:r>
          </w:p>
          <w:p w14:paraId="11523057" w14:textId="7A2F72EB" w:rsidR="006C5FFB" w:rsidRDefault="006C5FFB" w:rsidP="006C5FFB">
            <w:pPr>
              <w:pStyle w:val="SIText"/>
            </w:pPr>
            <w:r>
              <w:t>1.8 Seek expert assistance if required</w:t>
            </w:r>
          </w:p>
        </w:tc>
      </w:tr>
      <w:tr w:rsidR="006C5FFB" w14:paraId="42A81C79" w14:textId="77777777" w:rsidTr="000F31BE">
        <w:tc>
          <w:tcPr>
            <w:tcW w:w="2689" w:type="dxa"/>
          </w:tcPr>
          <w:p w14:paraId="15CD48E1" w14:textId="280A786D" w:rsidR="006C5FFB" w:rsidRDefault="006C5FFB" w:rsidP="006C5FFB">
            <w:pPr>
              <w:pStyle w:val="SIText"/>
            </w:pPr>
            <w:r>
              <w:lastRenderedPageBreak/>
              <w:t>2. Carry out post-mortem examination</w:t>
            </w:r>
          </w:p>
        </w:tc>
        <w:tc>
          <w:tcPr>
            <w:tcW w:w="6327" w:type="dxa"/>
          </w:tcPr>
          <w:p w14:paraId="34BAA7E5" w14:textId="0E5D2F79" w:rsidR="006C5FFB" w:rsidRDefault="006C5FFB" w:rsidP="006C5FFB">
            <w:pPr>
              <w:pStyle w:val="SIText"/>
            </w:pPr>
            <w:r>
              <w:t>2.1 Carry out external assessment and note outward signs of disease</w:t>
            </w:r>
            <w:r w:rsidR="009B36A3">
              <w:t>,</w:t>
            </w:r>
            <w:r>
              <w:t xml:space="preserve"> injury</w:t>
            </w:r>
            <w:r w:rsidR="009B36A3">
              <w:t xml:space="preserve"> or abnormality</w:t>
            </w:r>
          </w:p>
          <w:p w14:paraId="77C7BBCD" w14:textId="77777777" w:rsidR="006C5FFB" w:rsidRDefault="006C5FFB" w:rsidP="006C5FFB">
            <w:pPr>
              <w:pStyle w:val="SIText"/>
            </w:pPr>
            <w:r>
              <w:t>2.2 Seek expert advice and assistance before proceeding where unusual symptoms are present</w:t>
            </w:r>
          </w:p>
          <w:p w14:paraId="447CAFD8" w14:textId="27F2E583" w:rsidR="006C5FFB" w:rsidRDefault="006C5FFB" w:rsidP="006C5FFB">
            <w:pPr>
              <w:pStyle w:val="SIText"/>
            </w:pPr>
            <w:r>
              <w:t>2.3 Perform post</w:t>
            </w:r>
            <w:r w:rsidR="00E77959">
              <w:t>-</w:t>
            </w:r>
            <w:r>
              <w:t>mortem of the carcass in a systematic and safe manner using appropriate techniques and equipment, without causing artificial damage to organs and tissues</w:t>
            </w:r>
          </w:p>
          <w:p w14:paraId="7E72BB6B" w14:textId="77777777" w:rsidR="006C5FFB" w:rsidRDefault="006C5FFB" w:rsidP="006C5FFB">
            <w:pPr>
              <w:pStyle w:val="SIText"/>
            </w:pPr>
            <w:r>
              <w:t>2.4 Examine organs, tissues and joints</w:t>
            </w:r>
          </w:p>
          <w:p w14:paraId="128D02CB" w14:textId="523DDD4A" w:rsidR="006C5FFB" w:rsidRDefault="006C5FFB" w:rsidP="006C5FFB">
            <w:pPr>
              <w:pStyle w:val="SIText"/>
            </w:pPr>
            <w:r>
              <w:t xml:space="preserve">2.5 Take samples of organs and tissues where appropriate, and place in labelled containers </w:t>
            </w:r>
            <w:r w:rsidR="00E77959">
              <w:t xml:space="preserve">according </w:t>
            </w:r>
            <w:r>
              <w:t>to laboratory requirements</w:t>
            </w:r>
          </w:p>
          <w:p w14:paraId="7F718FD7" w14:textId="2A5F45DD" w:rsidR="006C5FFB" w:rsidRDefault="006C5FFB" w:rsidP="006C5FFB">
            <w:pPr>
              <w:pStyle w:val="SIText"/>
            </w:pPr>
            <w:r>
              <w:t>2.6 Record relevant data and details of the post</w:t>
            </w:r>
            <w:r w:rsidR="00E77959">
              <w:t>-</w:t>
            </w:r>
            <w:r>
              <w:t>mortem examination and suggest the cause of death where possible</w:t>
            </w:r>
          </w:p>
        </w:tc>
      </w:tr>
      <w:tr w:rsidR="006C5FFB" w14:paraId="0BA9E889" w14:textId="77777777" w:rsidTr="000F31BE">
        <w:tc>
          <w:tcPr>
            <w:tcW w:w="2689" w:type="dxa"/>
          </w:tcPr>
          <w:p w14:paraId="4CAE38CD" w14:textId="673930EF" w:rsidR="006C5FFB" w:rsidRDefault="006C5FFB" w:rsidP="006C5FFB">
            <w:pPr>
              <w:pStyle w:val="SIText"/>
            </w:pPr>
            <w:r>
              <w:t>3. Carry out post</w:t>
            </w:r>
            <w:r w:rsidR="00C06E91">
              <w:t>-</w:t>
            </w:r>
            <w:r>
              <w:t>necropsy procedures</w:t>
            </w:r>
          </w:p>
        </w:tc>
        <w:tc>
          <w:tcPr>
            <w:tcW w:w="6327" w:type="dxa"/>
          </w:tcPr>
          <w:p w14:paraId="0B8B6963" w14:textId="4C0D1EE9" w:rsidR="006C5FFB" w:rsidRDefault="006C5FFB" w:rsidP="006C5FFB">
            <w:pPr>
              <w:pStyle w:val="SIText"/>
            </w:pPr>
            <w:r>
              <w:t xml:space="preserve">3.1 Dispose of carcass and biological materials </w:t>
            </w:r>
            <w:r w:rsidR="00E77959">
              <w:t>according to</w:t>
            </w:r>
            <w:r>
              <w:t xml:space="preserve"> biosecurity and environmen</w:t>
            </w:r>
            <w:r w:rsidR="00C06E91">
              <w:t>t</w:t>
            </w:r>
            <w:r>
              <w:t xml:space="preserve"> requirements and </w:t>
            </w:r>
            <w:r w:rsidR="009B36A3">
              <w:t>legislation</w:t>
            </w:r>
          </w:p>
          <w:p w14:paraId="7E56A0F3" w14:textId="2E679C8C" w:rsidR="006C5FFB" w:rsidRDefault="006C5FFB" w:rsidP="006C5FFB">
            <w:pPr>
              <w:pStyle w:val="SIText"/>
            </w:pPr>
            <w:r>
              <w:t>3.2 Send labelled and packaged samples to the laboratory for analysis a</w:t>
            </w:r>
            <w:r w:rsidR="00E77959">
              <w:t>ccording to workplace, environment and biosecurity requirements</w:t>
            </w:r>
          </w:p>
          <w:p w14:paraId="5C698E00" w14:textId="77777777" w:rsidR="006C5FFB" w:rsidRDefault="006C5FFB" w:rsidP="006C5FFB">
            <w:pPr>
              <w:pStyle w:val="SIText"/>
            </w:pPr>
            <w:r>
              <w:t>3.3 Collate all information about the livestock examined and the records made during the post-mortem, and forward to supervisor or veterinarian for analysis and establishing a diagnosis</w:t>
            </w:r>
          </w:p>
          <w:p w14:paraId="58797C6D" w14:textId="605BEBE4" w:rsidR="006C5FFB" w:rsidRDefault="006C5FFB" w:rsidP="006C5FFB">
            <w:pPr>
              <w:pStyle w:val="SIText"/>
            </w:pPr>
            <w:r>
              <w:t>3.4 Clean</w:t>
            </w:r>
            <w:r w:rsidR="00E77959">
              <w:t>,</w:t>
            </w:r>
            <w:r>
              <w:t xml:space="preserve"> disinfect</w:t>
            </w:r>
            <w:r w:rsidR="00A85E5F">
              <w:t>,</w:t>
            </w:r>
            <w:r w:rsidR="00E77959">
              <w:t xml:space="preserve"> store </w:t>
            </w:r>
            <w:r w:rsidR="00A85E5F">
              <w:t xml:space="preserve">and dispose </w:t>
            </w:r>
            <w:r w:rsidR="001D0099">
              <w:t xml:space="preserve">of </w:t>
            </w:r>
            <w:r>
              <w:t>equipment</w:t>
            </w:r>
            <w:r w:rsidR="00E77959">
              <w:t>, materials and PPE according to workplace procedures</w:t>
            </w:r>
          </w:p>
          <w:p w14:paraId="47A7470D" w14:textId="238720BB" w:rsidR="006C5FFB" w:rsidRDefault="006C5FFB" w:rsidP="006C5FFB">
            <w:pPr>
              <w:pStyle w:val="SIText"/>
            </w:pPr>
            <w:r>
              <w:t>3.5 Clean and disinfect site used for the post-mortem</w:t>
            </w:r>
            <w:r w:rsidR="00E77959">
              <w:t xml:space="preserve"> according to workplace procedures</w:t>
            </w:r>
          </w:p>
          <w:p w14:paraId="5C3604DD" w14:textId="459A01E6" w:rsidR="006C5FFB" w:rsidRDefault="006C5FFB" w:rsidP="00A85E5F">
            <w:pPr>
              <w:pStyle w:val="SIText"/>
            </w:pPr>
            <w:r>
              <w:t>3.6 Wash hands and exposed body areas thoroughly</w:t>
            </w:r>
          </w:p>
          <w:p w14:paraId="6224E37D" w14:textId="1A531AD9" w:rsidR="006C5FFB" w:rsidRDefault="006C5FFB" w:rsidP="006C5FFB">
            <w:pPr>
              <w:pStyle w:val="SIText"/>
            </w:pPr>
            <w:r>
              <w:t>3.</w:t>
            </w:r>
            <w:r w:rsidR="00A85E5F">
              <w:t>7</w:t>
            </w:r>
            <w:r>
              <w:t xml:space="preserve"> Change clothing and disinfect boots</w:t>
            </w:r>
            <w:r w:rsidR="00A85E5F">
              <w:t xml:space="preserve"> according to workplace procedures</w:t>
            </w:r>
          </w:p>
          <w:p w14:paraId="52C5DC86" w14:textId="1E967ECB" w:rsidR="00E77959" w:rsidRDefault="00E77959" w:rsidP="006C5FFB">
            <w:pPr>
              <w:pStyle w:val="SIText"/>
            </w:pPr>
            <w:r>
              <w:t>3.</w:t>
            </w:r>
            <w:r w:rsidR="00A85E5F">
              <w:t>8</w:t>
            </w:r>
            <w:r>
              <w:t xml:space="preserve"> Identify and report unserviceable equipment and PPE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35DE7" w14:paraId="09B26D8C" w14:textId="77777777" w:rsidTr="000F31BE">
        <w:tc>
          <w:tcPr>
            <w:tcW w:w="2689" w:type="dxa"/>
          </w:tcPr>
          <w:p w14:paraId="1FBD352F" w14:textId="0139AE0F" w:rsidR="00435DE7" w:rsidRPr="00042300" w:rsidRDefault="00435DE7" w:rsidP="00435DE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CD723E8" w:rsidR="00435DE7" w:rsidRPr="00042300" w:rsidRDefault="00435DE7" w:rsidP="00435DE7">
            <w:pPr>
              <w:pStyle w:val="SIBulletList1"/>
            </w:pPr>
            <w:r>
              <w:t>Identify and interpret workplace documentation to identify relevant and key information for carrying out post-mortem examination of livestock</w:t>
            </w:r>
          </w:p>
        </w:tc>
      </w:tr>
      <w:tr w:rsidR="00435DE7" w14:paraId="44C5474C" w14:textId="77777777" w:rsidTr="000F31BE">
        <w:tc>
          <w:tcPr>
            <w:tcW w:w="2689" w:type="dxa"/>
          </w:tcPr>
          <w:p w14:paraId="577F0A9B" w14:textId="074287FF" w:rsidR="00435DE7" w:rsidRPr="00042300" w:rsidRDefault="00435DE7" w:rsidP="00435DE7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ACA2F66" w:rsidR="00435DE7" w:rsidRPr="00042300" w:rsidRDefault="00435DE7" w:rsidP="00435DE7">
            <w:pPr>
              <w:pStyle w:val="SIBulletList1"/>
            </w:pPr>
            <w:r w:rsidRPr="00F27843">
              <w:t xml:space="preserve">Use clear language, accurate industry terminology and logical structure to record </w:t>
            </w:r>
            <w:r>
              <w:t>animal and post-mortem examination details</w:t>
            </w:r>
          </w:p>
        </w:tc>
      </w:tr>
      <w:tr w:rsidR="00435DE7" w14:paraId="5BE158CD" w14:textId="77777777" w:rsidTr="000F31BE">
        <w:tc>
          <w:tcPr>
            <w:tcW w:w="2689" w:type="dxa"/>
          </w:tcPr>
          <w:p w14:paraId="35FEBD5B" w14:textId="160DA162" w:rsidR="00435DE7" w:rsidRPr="00042300" w:rsidRDefault="00435DE7" w:rsidP="00435DE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3F4D956" w14:textId="0788A54F" w:rsidR="00435DE7" w:rsidRDefault="00435DE7" w:rsidP="00435DE7">
            <w:pPr>
              <w:pStyle w:val="SIBulletList1"/>
            </w:pPr>
            <w:r>
              <w:t>Use clear language to report malfunctions, faults, wear or damage to equipment</w:t>
            </w:r>
          </w:p>
          <w:p w14:paraId="08B326BA" w14:textId="550F5391" w:rsidR="00435DE7" w:rsidRPr="00042300" w:rsidRDefault="008F60CD" w:rsidP="00435DE7">
            <w:pPr>
              <w:pStyle w:val="SIBulletList1"/>
            </w:pPr>
            <w:r>
              <w:t>R</w:t>
            </w:r>
            <w:r w:rsidR="00435DE7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1054A6A3" w:rsidR="00A10964" w:rsidRPr="008A2FF7" w:rsidRDefault="00F44FA0" w:rsidP="00B93720">
            <w:pPr>
              <w:pStyle w:val="SIText"/>
            </w:pPr>
            <w:r>
              <w:t>AHCLSK346</w:t>
            </w:r>
            <w:r w:rsidR="003E76D3" w:rsidRPr="003E76D3">
              <w:t xml:space="preserve"> Carry out post-mortem examination of livestock</w:t>
            </w:r>
          </w:p>
        </w:tc>
        <w:tc>
          <w:tcPr>
            <w:tcW w:w="2254" w:type="dxa"/>
          </w:tcPr>
          <w:p w14:paraId="4DA23FA0" w14:textId="5E784652" w:rsidR="00A10964" w:rsidRPr="008A2FF7" w:rsidRDefault="006C5FFB" w:rsidP="00B93720">
            <w:pPr>
              <w:pStyle w:val="SIText"/>
            </w:pPr>
            <w:r w:rsidRPr="006C5FFB">
              <w:t>AHCLSK304 Carry out post-mortem examination of livestock</w:t>
            </w:r>
          </w:p>
        </w:tc>
        <w:tc>
          <w:tcPr>
            <w:tcW w:w="2254" w:type="dxa"/>
          </w:tcPr>
          <w:p w14:paraId="6BC60EB1" w14:textId="77777777" w:rsidR="00483801" w:rsidRDefault="00483801" w:rsidP="00483801">
            <w:pPr>
              <w:pStyle w:val="SIText"/>
            </w:pPr>
            <w:r w:rsidRPr="00DA50D4">
              <w:t>Minor changes to application</w:t>
            </w:r>
          </w:p>
          <w:p w14:paraId="282E7AF0" w14:textId="1677DDF2" w:rsidR="00483801" w:rsidRDefault="00483801" w:rsidP="00483801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1A2F0C8D" w14:textId="77777777" w:rsidR="00483801" w:rsidRDefault="00483801" w:rsidP="00483801">
            <w:pPr>
              <w:pStyle w:val="SIText"/>
            </w:pPr>
            <w:r w:rsidRPr="00DA50D4">
              <w:t>Foundation skills added</w:t>
            </w:r>
          </w:p>
          <w:p w14:paraId="646FCB7E" w14:textId="1A013C04" w:rsidR="00A10964" w:rsidRDefault="00483801" w:rsidP="0048380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00EC909" w:rsidR="00A10964" w:rsidRDefault="00DC50A5" w:rsidP="00B93720">
            <w:pPr>
              <w:pStyle w:val="SIText"/>
            </w:pPr>
            <w:r>
              <w:t>Not e</w:t>
            </w:r>
            <w:r w:rsidR="006C5FFB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412C84B" w14:textId="77777777" w:rsidR="00C06E91" w:rsidRDefault="00C06E91" w:rsidP="00C06E9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A262A4F" w:rsidR="002941AB" w:rsidRDefault="00C06E91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2C894899" w14:textId="77777777" w:rsidR="00C06E91" w:rsidRDefault="00C06E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7035B7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44FA0">
              <w:t>AHCLSK346</w:t>
            </w:r>
            <w:r w:rsidR="003E76D3" w:rsidRPr="003E76D3">
              <w:t xml:space="preserve"> Carry out post-mortem examination of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A762C1E" w14:textId="215FFCC9" w:rsidR="00B40E4B" w:rsidRDefault="00483801" w:rsidP="00B40E4B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B40E4B">
              <w:t>.</w:t>
            </w:r>
          </w:p>
          <w:p w14:paraId="7D8E1F89" w14:textId="04149CF5" w:rsidR="00B40E4B" w:rsidRDefault="00B40E4B" w:rsidP="00B40E4B">
            <w:pPr>
              <w:pStyle w:val="SIText"/>
            </w:pPr>
            <w:r>
              <w:t>The</w:t>
            </w:r>
            <w:r w:rsidR="00483801">
              <w:t>re</w:t>
            </w:r>
            <w:r>
              <w:t xml:space="preserve"> must </w:t>
            </w:r>
            <w:r w:rsidR="00483801">
              <w:t>be</w:t>
            </w:r>
            <w:r>
              <w:t xml:space="preserve"> evidence that the </w:t>
            </w:r>
            <w:r w:rsidR="00483801">
              <w:t>individual has carried out post-mortem examination of livestock on at least two occasions, and h</w:t>
            </w:r>
            <w:r>
              <w:t>a</w:t>
            </w:r>
            <w:r w:rsidR="00483801">
              <w:t>s</w:t>
            </w:r>
            <w:r>
              <w:t>:</w:t>
            </w:r>
          </w:p>
          <w:p w14:paraId="28A50B77" w14:textId="18BF27DC" w:rsidR="00435DE7" w:rsidRDefault="00435DE7" w:rsidP="00435DE7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37B88D3B" w14:textId="77777777" w:rsidR="00435DE7" w:rsidRDefault="00435DE7" w:rsidP="00435DE7">
            <w:pPr>
              <w:pStyle w:val="SIBulletList1"/>
            </w:pPr>
            <w:r>
              <w:t>recognised and reported workplace health and safety and biosecurity hazards and used safe work practices</w:t>
            </w:r>
          </w:p>
          <w:p w14:paraId="1111D928" w14:textId="31378A10" w:rsidR="00B40E4B" w:rsidRDefault="00B40E4B" w:rsidP="00435DE7">
            <w:pPr>
              <w:pStyle w:val="SIBulletList1"/>
            </w:pPr>
            <w:r>
              <w:t>prepare</w:t>
            </w:r>
            <w:r w:rsidR="00483801">
              <w:t>d</w:t>
            </w:r>
            <w:r>
              <w:t xml:space="preserve"> for post</w:t>
            </w:r>
            <w:r w:rsidR="00A85E5F">
              <w:t>-</w:t>
            </w:r>
            <w:r>
              <w:t xml:space="preserve">mortem, ensuring appropriate handling and use of equipment, personal protective equipment </w:t>
            </w:r>
            <w:r w:rsidR="00C06E91">
              <w:t xml:space="preserve">(PPE) </w:t>
            </w:r>
            <w:r>
              <w:t>and disinfectants</w:t>
            </w:r>
          </w:p>
          <w:p w14:paraId="35C66382" w14:textId="288B826C" w:rsidR="00B40E4B" w:rsidRDefault="00B40E4B" w:rsidP="00B40E4B">
            <w:pPr>
              <w:pStyle w:val="SIBulletList1"/>
            </w:pPr>
            <w:r>
              <w:t>handle</w:t>
            </w:r>
            <w:r w:rsidR="00483801">
              <w:t>d</w:t>
            </w:r>
            <w:r>
              <w:t xml:space="preserve"> </w:t>
            </w:r>
            <w:r w:rsidR="00A85E5F">
              <w:t xml:space="preserve">and disposed of </w:t>
            </w:r>
            <w:r>
              <w:t>carcass</w:t>
            </w:r>
            <w:r w:rsidR="00A85E5F">
              <w:t xml:space="preserve"> according to workplace procedures</w:t>
            </w:r>
          </w:p>
          <w:p w14:paraId="16E4397C" w14:textId="0B173A4F" w:rsidR="00B40E4B" w:rsidRDefault="00B40E4B" w:rsidP="00B40E4B">
            <w:pPr>
              <w:pStyle w:val="SIBulletList1"/>
            </w:pPr>
            <w:r>
              <w:t>perform</w:t>
            </w:r>
            <w:r w:rsidR="00483801">
              <w:t>ed</w:t>
            </w:r>
            <w:r>
              <w:t xml:space="preserve"> external examination and post</w:t>
            </w:r>
            <w:r w:rsidR="00A85E5F">
              <w:t>-</w:t>
            </w:r>
            <w:r>
              <w:t>mortem examination of carcass</w:t>
            </w:r>
          </w:p>
          <w:p w14:paraId="1CB53E57" w14:textId="2AB2A604" w:rsidR="00B40E4B" w:rsidRDefault="00B40E4B" w:rsidP="00B40E4B">
            <w:pPr>
              <w:pStyle w:val="SIBulletList1"/>
            </w:pPr>
            <w:r>
              <w:t>carr</w:t>
            </w:r>
            <w:r w:rsidR="00483801">
              <w:t>ied</w:t>
            </w:r>
            <w:r>
              <w:t xml:space="preserve"> out post</w:t>
            </w:r>
            <w:r w:rsidR="00C06E91">
              <w:t>-</w:t>
            </w:r>
            <w:r>
              <w:t>necropsy procedures of cleaning and disinfection of equipment</w:t>
            </w:r>
            <w:r w:rsidR="00A85E5F">
              <w:t>,</w:t>
            </w:r>
            <w:r>
              <w:t xml:space="preserve"> site and </w:t>
            </w:r>
            <w:r w:rsidR="00A85E5F">
              <w:t>PPE</w:t>
            </w:r>
          </w:p>
          <w:p w14:paraId="70254DA5" w14:textId="1D2B7A06" w:rsidR="00B40E4B" w:rsidRDefault="00B40E4B" w:rsidP="00B40E4B">
            <w:pPr>
              <w:pStyle w:val="SIBulletList1"/>
            </w:pPr>
            <w:r>
              <w:t>prepare</w:t>
            </w:r>
            <w:r w:rsidR="00483801">
              <w:t>d</w:t>
            </w:r>
            <w:r>
              <w:t xml:space="preserve"> biological samples for sending to the laboratory where appropriate</w:t>
            </w:r>
          </w:p>
          <w:p w14:paraId="4FEC6869" w14:textId="7BA928E8" w:rsidR="00A10964" w:rsidRDefault="00A85E5F" w:rsidP="00435DE7">
            <w:pPr>
              <w:pStyle w:val="SIBulletList1"/>
            </w:pPr>
            <w:r>
              <w:t>applied</w:t>
            </w:r>
            <w:r w:rsidR="00B40E4B">
              <w:t xml:space="preserve"> personal hygiene</w:t>
            </w:r>
            <w:r>
              <w:t xml:space="preserve"> procedures</w:t>
            </w:r>
            <w:r w:rsidR="00483801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76A2689" w14:textId="239353FA" w:rsidR="00B40E4B" w:rsidRDefault="0011553C" w:rsidP="00B40E4B">
            <w:pPr>
              <w:pStyle w:val="SIText"/>
            </w:pPr>
            <w:r>
              <w:t xml:space="preserve">An individual </w:t>
            </w:r>
            <w:r w:rsidR="00B40E4B">
              <w:t xml:space="preserve">must </w:t>
            </w:r>
            <w:r>
              <w:t xml:space="preserve">be able to </w:t>
            </w:r>
            <w:r w:rsidR="00B40E4B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B40E4B">
              <w:t>of:</w:t>
            </w:r>
          </w:p>
          <w:p w14:paraId="6BCF2A28" w14:textId="50118A24" w:rsidR="00435DE7" w:rsidRDefault="00435DE7" w:rsidP="00435DE7">
            <w:pPr>
              <w:pStyle w:val="SIBulletList1"/>
            </w:pPr>
            <w:r>
              <w:t>workplace requirements applicable to health and safety in the workplace for post-mortem examination of livestock, including appropriate use of PPE</w:t>
            </w:r>
          </w:p>
          <w:p w14:paraId="059129BC" w14:textId="13ADC136" w:rsidR="00435DE7" w:rsidRDefault="00435DE7" w:rsidP="00435DE7">
            <w:pPr>
              <w:pStyle w:val="SIBulletList1"/>
            </w:pPr>
            <w:r>
              <w:lastRenderedPageBreak/>
              <w:t>environment and biosecurity legislation and regulations and workplace practices relevant to post-mortem examination of livestock</w:t>
            </w:r>
          </w:p>
          <w:p w14:paraId="2CFAC5AC" w14:textId="4330A0CD" w:rsidR="00435DE7" w:rsidRDefault="00435DE7" w:rsidP="00435DE7">
            <w:pPr>
              <w:pStyle w:val="SIBulletList1"/>
            </w:pPr>
            <w:r>
              <w:t>principles and practices for post-mortem examination of livestock, including:</w:t>
            </w:r>
          </w:p>
          <w:p w14:paraId="5996B139" w14:textId="660975DC" w:rsidR="00B40E4B" w:rsidRDefault="00B40E4B" w:rsidP="00435DE7">
            <w:pPr>
              <w:pStyle w:val="SIBulletList2"/>
            </w:pPr>
            <w:r>
              <w:t>sequence of actions in conducting a post</w:t>
            </w:r>
            <w:r w:rsidR="00A85E5F">
              <w:t>-</w:t>
            </w:r>
            <w:r>
              <w:t>mortem examination</w:t>
            </w:r>
          </w:p>
          <w:p w14:paraId="0519CC60" w14:textId="2E185831" w:rsidR="00B40E4B" w:rsidRDefault="00B40E4B" w:rsidP="00435DE7">
            <w:pPr>
              <w:pStyle w:val="SIBulletList2"/>
            </w:pPr>
            <w:r>
              <w:t>appropriate handling and use of post</w:t>
            </w:r>
            <w:r w:rsidR="00A85E5F">
              <w:t>-</w:t>
            </w:r>
            <w:r>
              <w:t>mortem equipment and disinfectants</w:t>
            </w:r>
          </w:p>
          <w:p w14:paraId="49C22B3B" w14:textId="76FC1508" w:rsidR="00B40E4B" w:rsidRDefault="00B40E4B" w:rsidP="00435DE7">
            <w:pPr>
              <w:pStyle w:val="SIBulletList2"/>
            </w:pPr>
            <w:r>
              <w:t>requirements for correct preparation, labelling</w:t>
            </w:r>
            <w:r w:rsidR="004571E5">
              <w:t>,</w:t>
            </w:r>
            <w:r>
              <w:t xml:space="preserve"> packaging </w:t>
            </w:r>
            <w:r w:rsidR="004571E5">
              <w:t xml:space="preserve">and storage </w:t>
            </w:r>
            <w:r>
              <w:t>of biological samples</w:t>
            </w:r>
          </w:p>
          <w:p w14:paraId="390164A7" w14:textId="77777777" w:rsidR="00B40E4B" w:rsidRDefault="00B40E4B" w:rsidP="00435DE7">
            <w:pPr>
              <w:pStyle w:val="SIBulletList2"/>
            </w:pPr>
            <w:r>
              <w:t>anatomy and physical features of the species being examined</w:t>
            </w:r>
          </w:p>
          <w:p w14:paraId="057F3BEE" w14:textId="77777777" w:rsidR="00B40E4B" w:rsidRDefault="00B40E4B" w:rsidP="00435DE7">
            <w:pPr>
              <w:pStyle w:val="SIBulletList2"/>
            </w:pPr>
            <w:r>
              <w:t>common causes of death for the species being examined</w:t>
            </w:r>
          </w:p>
          <w:p w14:paraId="7D2AC417" w14:textId="77777777" w:rsidR="00B40E4B" w:rsidRDefault="00B40E4B" w:rsidP="00435DE7">
            <w:pPr>
              <w:pStyle w:val="SIBulletList2"/>
            </w:pPr>
            <w:r>
              <w:t>typical signs of pathology in major organs</w:t>
            </w:r>
          </w:p>
          <w:p w14:paraId="6CB1B41E" w14:textId="77777777" w:rsidR="00B40E4B" w:rsidRDefault="00B40E4B" w:rsidP="00435DE7">
            <w:pPr>
              <w:pStyle w:val="SIBulletList2"/>
            </w:pPr>
            <w:r>
              <w:t>typical symptoms and clinical signs of notifiable diseases in the relevant species</w:t>
            </w:r>
          </w:p>
          <w:p w14:paraId="2CCDFD46" w14:textId="20D6E3EA" w:rsidR="00A10964" w:rsidRDefault="00B40E4B" w:rsidP="00435DE7">
            <w:pPr>
              <w:pStyle w:val="SIBulletList2"/>
            </w:pPr>
            <w:r>
              <w:t>relevant work</w:t>
            </w:r>
            <w:r w:rsidR="00435DE7">
              <w:t xml:space="preserve">place and regulatory requirements for </w:t>
            </w:r>
            <w:r>
              <w:t>carcass disposal</w:t>
            </w:r>
            <w:r w:rsidR="0011553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FFF63E" w14:textId="6EF25901" w:rsidR="008F2155" w:rsidRDefault="008F2155" w:rsidP="008F215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3C1A28" w:rsidRPr="003C1A28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09967913" w14:textId="77777777" w:rsidR="008F2155" w:rsidRDefault="008F2155" w:rsidP="008F215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E1B349A" w14:textId="2B113A51" w:rsidR="003C1A28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3C1A28" w:rsidRPr="003C1A28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3C1A28" w:rsidRPr="003C1A28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3C1A28" w:rsidRPr="003C1A28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3C1A28" w:rsidRPr="003C1A28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9691162" w14:textId="77777777" w:rsidR="008F2155" w:rsidRDefault="008F2155" w:rsidP="008F215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ECCC86C" w14:textId="29D64F96" w:rsidR="008F2155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</w:t>
            </w:r>
            <w:r w:rsidR="0011553C">
              <w:rPr>
                <w:rStyle w:val="SITempText-Blue"/>
                <w:color w:val="000000" w:themeColor="text1"/>
                <w:sz w:val="20"/>
              </w:rPr>
              <w:t>applicable to post-mortem examination of livestock</w:t>
            </w:r>
          </w:p>
          <w:p w14:paraId="2131BFC3" w14:textId="35971342" w:rsidR="008F2155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</w:t>
            </w:r>
            <w:r w:rsidR="00435DE7">
              <w:rPr>
                <w:rStyle w:val="SITempText-Blue"/>
                <w:color w:val="000000" w:themeColor="text1"/>
                <w:sz w:val="20"/>
              </w:rPr>
              <w:t xml:space="preserve">and resources </w:t>
            </w:r>
            <w:r w:rsidR="0011553C">
              <w:rPr>
                <w:rStyle w:val="SITempText-Blue"/>
                <w:color w:val="000000" w:themeColor="text1"/>
                <w:sz w:val="20"/>
              </w:rPr>
              <w:t>applicable to post-mortem examination of livestock</w:t>
            </w:r>
          </w:p>
          <w:p w14:paraId="0C965E3B" w14:textId="341A35EC" w:rsidR="008F2155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</w:t>
            </w:r>
            <w:r w:rsidR="0011553C">
              <w:rPr>
                <w:rStyle w:val="SITempText-Blue"/>
                <w:color w:val="000000" w:themeColor="text1"/>
                <w:sz w:val="20"/>
              </w:rPr>
              <w:t>applicable to post-mortem examination of livestock</w:t>
            </w:r>
          </w:p>
          <w:p w14:paraId="2AA8F9BF" w14:textId="15E4E3FD" w:rsidR="00A13965" w:rsidRDefault="002E014D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</w:t>
            </w:r>
            <w:r w:rsidR="00A13965">
              <w:rPr>
                <w:rStyle w:val="SITempText-Blue"/>
                <w:color w:val="000000" w:themeColor="text1"/>
                <w:sz w:val="20"/>
              </w:rPr>
              <w:t xml:space="preserve">ivestock carcasses suitable for </w:t>
            </w:r>
            <w:r>
              <w:rPr>
                <w:rStyle w:val="SITempText-Blue"/>
                <w:color w:val="000000" w:themeColor="text1"/>
                <w:sz w:val="20"/>
              </w:rPr>
              <w:t>post-mortem examination</w:t>
            </w:r>
          </w:p>
          <w:p w14:paraId="7FA9AE5C" w14:textId="77777777" w:rsidR="008F2155" w:rsidRDefault="008F2155" w:rsidP="008F215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B92F0B7" w14:textId="58829262" w:rsidR="008F2155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</w:t>
            </w:r>
            <w:r w:rsidR="0011553C">
              <w:rPr>
                <w:rStyle w:val="SITempText-Blue"/>
                <w:color w:val="000000" w:themeColor="text1"/>
                <w:sz w:val="20"/>
              </w:rPr>
              <w:t>for post-mortem examination of livestock</w:t>
            </w:r>
          </w:p>
          <w:p w14:paraId="3F296888" w14:textId="2FE592B6" w:rsidR="008F2155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</w:t>
            </w:r>
            <w:r w:rsidR="0011553C">
              <w:rPr>
                <w:rStyle w:val="SITempText-Blue"/>
                <w:color w:val="000000" w:themeColor="text1"/>
                <w:sz w:val="20"/>
              </w:rPr>
              <w:t>applicable to post-mortem examination of livestock</w:t>
            </w:r>
          </w:p>
          <w:p w14:paraId="329C1142" w14:textId="65CB2AAB" w:rsidR="008F2155" w:rsidRDefault="008F2155" w:rsidP="008F215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</w:t>
            </w:r>
            <w:r w:rsidR="0011553C">
              <w:rPr>
                <w:rStyle w:val="SITempText-Blue"/>
                <w:color w:val="000000" w:themeColor="text1"/>
                <w:sz w:val="20"/>
              </w:rPr>
              <w:t>for post-mortem examination of livestock</w:t>
            </w:r>
            <w:r w:rsidR="00435DE7">
              <w:rPr>
                <w:rStyle w:val="SITempText-Blue"/>
                <w:color w:val="000000" w:themeColor="text1"/>
                <w:sz w:val="20"/>
              </w:rPr>
              <w:t xml:space="preserve"> and carcass disposal</w:t>
            </w:r>
          </w:p>
          <w:p w14:paraId="0C6CC473" w14:textId="77777777" w:rsidR="00E508AF" w:rsidRDefault="00E508AF" w:rsidP="008F215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257AF675" w14:textId="77777777" w:rsidR="00E508AF" w:rsidRDefault="00E508AF" w:rsidP="00E508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expert</w:t>
            </w:r>
          </w:p>
          <w:p w14:paraId="284EE160" w14:textId="1F629F03" w:rsidR="008F2155" w:rsidRDefault="008F2155" w:rsidP="008F215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3AF19AB" w14:textId="7528F5E4" w:rsidR="008F2155" w:rsidRPr="003C1A28" w:rsidRDefault="008F2155" w:rsidP="00E508A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6DBC0501" w14:textId="7E60CE43" w:rsidR="003C1A28" w:rsidRPr="003C1A28" w:rsidRDefault="003C1A28" w:rsidP="003C1A2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C1A28">
              <w:rPr>
                <w:rStyle w:val="SITempText-Blue"/>
                <w:color w:val="000000" w:themeColor="text1"/>
                <w:sz w:val="20"/>
              </w:rPr>
              <w:t>Assessment</w:t>
            </w:r>
            <w:r w:rsidR="0011553C">
              <w:rPr>
                <w:rStyle w:val="SITempText-Blue"/>
                <w:color w:val="000000" w:themeColor="text1"/>
                <w:sz w:val="20"/>
              </w:rPr>
              <w:t xml:space="preserve"> of this unit </w:t>
            </w:r>
            <w:r w:rsidRPr="003C1A28">
              <w:rPr>
                <w:rStyle w:val="SITempText-Blue"/>
                <w:color w:val="000000" w:themeColor="text1"/>
                <w:sz w:val="20"/>
              </w:rPr>
              <w:t>must be conducted on livestock carcass</w:t>
            </w:r>
            <w:r w:rsidR="002E014D">
              <w:rPr>
                <w:rStyle w:val="SITempText-Blue"/>
                <w:color w:val="000000" w:themeColor="text1"/>
                <w:sz w:val="20"/>
              </w:rPr>
              <w:t>es</w:t>
            </w:r>
            <w:r w:rsidR="008F2155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3A834E5" w:rsidR="006F4046" w:rsidRDefault="003C1A28" w:rsidP="008F2155">
            <w:pPr>
              <w:pStyle w:val="SIText"/>
            </w:pPr>
            <w:r w:rsidRPr="003C1A28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1553C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3C1A28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11553C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11553C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3C1A28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F8AFC0B" w14:textId="77777777" w:rsidR="00C06E91" w:rsidRDefault="00C06E91" w:rsidP="00C06E9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4B25642" w:rsidR="00CD3DE8" w:rsidRDefault="00C06E91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32FBB" w14:textId="77777777" w:rsidR="00C23D9D" w:rsidRDefault="00C23D9D" w:rsidP="00A31F58">
      <w:pPr>
        <w:spacing w:after="0" w:line="240" w:lineRule="auto"/>
      </w:pPr>
      <w:r>
        <w:separator/>
      </w:r>
    </w:p>
  </w:endnote>
  <w:endnote w:type="continuationSeparator" w:id="0">
    <w:p w14:paraId="428F74FF" w14:textId="77777777" w:rsidR="00C23D9D" w:rsidRDefault="00C23D9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08734" w14:textId="77777777" w:rsidR="00C23D9D" w:rsidRDefault="00C23D9D" w:rsidP="00A31F58">
      <w:pPr>
        <w:spacing w:after="0" w:line="240" w:lineRule="auto"/>
      </w:pPr>
      <w:r>
        <w:separator/>
      </w:r>
    </w:p>
  </w:footnote>
  <w:footnote w:type="continuationSeparator" w:id="0">
    <w:p w14:paraId="61628EFC" w14:textId="77777777" w:rsidR="00C23D9D" w:rsidRDefault="00C23D9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8DA7A0E" w:rsidR="00A31F58" w:rsidRPr="003E76D3" w:rsidRDefault="00AF4C14" w:rsidP="003E76D3">
    <w:pPr>
      <w:pStyle w:val="Header"/>
    </w:pPr>
    <w:sdt>
      <w:sdtPr>
        <w:id w:val="-559560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16B0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4FA0">
      <w:t>AHCLSK346</w:t>
    </w:r>
    <w:r w:rsidR="003E76D3" w:rsidRPr="003E76D3">
      <w:t xml:space="preserve"> Carry out post-mortem examination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8B8"/>
    <w:rsid w:val="000174A4"/>
    <w:rsid w:val="0002319B"/>
    <w:rsid w:val="00025A19"/>
    <w:rsid w:val="00034662"/>
    <w:rsid w:val="00034AD5"/>
    <w:rsid w:val="0006755A"/>
    <w:rsid w:val="000A3C05"/>
    <w:rsid w:val="000B0662"/>
    <w:rsid w:val="000C2D63"/>
    <w:rsid w:val="000C695D"/>
    <w:rsid w:val="000D2541"/>
    <w:rsid w:val="000D7106"/>
    <w:rsid w:val="0011553C"/>
    <w:rsid w:val="00134AF0"/>
    <w:rsid w:val="001542A1"/>
    <w:rsid w:val="00163B19"/>
    <w:rsid w:val="00165A1B"/>
    <w:rsid w:val="00181EB8"/>
    <w:rsid w:val="0018209D"/>
    <w:rsid w:val="00191B2B"/>
    <w:rsid w:val="001B320C"/>
    <w:rsid w:val="001D0099"/>
    <w:rsid w:val="001F15A4"/>
    <w:rsid w:val="00220FF0"/>
    <w:rsid w:val="002269B6"/>
    <w:rsid w:val="0022755D"/>
    <w:rsid w:val="00241F8D"/>
    <w:rsid w:val="00243D66"/>
    <w:rsid w:val="00252B64"/>
    <w:rsid w:val="0028145C"/>
    <w:rsid w:val="00282EA5"/>
    <w:rsid w:val="002941AB"/>
    <w:rsid w:val="002A4AF9"/>
    <w:rsid w:val="002B6FFD"/>
    <w:rsid w:val="002B76F5"/>
    <w:rsid w:val="002B779C"/>
    <w:rsid w:val="002C51A2"/>
    <w:rsid w:val="002D45DD"/>
    <w:rsid w:val="002D785C"/>
    <w:rsid w:val="002E014D"/>
    <w:rsid w:val="00320155"/>
    <w:rsid w:val="0034060A"/>
    <w:rsid w:val="003556ED"/>
    <w:rsid w:val="00357C5E"/>
    <w:rsid w:val="00370A20"/>
    <w:rsid w:val="003A599B"/>
    <w:rsid w:val="003B1505"/>
    <w:rsid w:val="003C1A28"/>
    <w:rsid w:val="003C2946"/>
    <w:rsid w:val="003E76D3"/>
    <w:rsid w:val="004011B0"/>
    <w:rsid w:val="00422906"/>
    <w:rsid w:val="00427903"/>
    <w:rsid w:val="00435DE7"/>
    <w:rsid w:val="00436CCB"/>
    <w:rsid w:val="00442C66"/>
    <w:rsid w:val="0044538D"/>
    <w:rsid w:val="004523C2"/>
    <w:rsid w:val="00456AA0"/>
    <w:rsid w:val="004571E5"/>
    <w:rsid w:val="00473049"/>
    <w:rsid w:val="00477395"/>
    <w:rsid w:val="00483801"/>
    <w:rsid w:val="00484DFA"/>
    <w:rsid w:val="00486626"/>
    <w:rsid w:val="004A05F4"/>
    <w:rsid w:val="004C6933"/>
    <w:rsid w:val="004C71D8"/>
    <w:rsid w:val="004D6F12"/>
    <w:rsid w:val="004E09A0"/>
    <w:rsid w:val="004F1592"/>
    <w:rsid w:val="004F3418"/>
    <w:rsid w:val="00517713"/>
    <w:rsid w:val="00517889"/>
    <w:rsid w:val="005366D2"/>
    <w:rsid w:val="00565971"/>
    <w:rsid w:val="00574B57"/>
    <w:rsid w:val="00584F93"/>
    <w:rsid w:val="005E7C5F"/>
    <w:rsid w:val="005F32EF"/>
    <w:rsid w:val="00600188"/>
    <w:rsid w:val="006163E3"/>
    <w:rsid w:val="00647338"/>
    <w:rsid w:val="006474E2"/>
    <w:rsid w:val="00657088"/>
    <w:rsid w:val="00663B83"/>
    <w:rsid w:val="00676348"/>
    <w:rsid w:val="006843C8"/>
    <w:rsid w:val="006A626C"/>
    <w:rsid w:val="006C5FFB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A7900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F2155"/>
    <w:rsid w:val="008F60CD"/>
    <w:rsid w:val="009040DB"/>
    <w:rsid w:val="00914B8F"/>
    <w:rsid w:val="0091674B"/>
    <w:rsid w:val="009357AA"/>
    <w:rsid w:val="0094240E"/>
    <w:rsid w:val="0096322E"/>
    <w:rsid w:val="00980521"/>
    <w:rsid w:val="009A4E4F"/>
    <w:rsid w:val="009B2D0A"/>
    <w:rsid w:val="009B36A3"/>
    <w:rsid w:val="009B3F2C"/>
    <w:rsid w:val="009C0027"/>
    <w:rsid w:val="00A10964"/>
    <w:rsid w:val="00A13965"/>
    <w:rsid w:val="00A1673E"/>
    <w:rsid w:val="00A173C7"/>
    <w:rsid w:val="00A22E18"/>
    <w:rsid w:val="00A24799"/>
    <w:rsid w:val="00A31F58"/>
    <w:rsid w:val="00A6352D"/>
    <w:rsid w:val="00A711F2"/>
    <w:rsid w:val="00A74884"/>
    <w:rsid w:val="00A85E5F"/>
    <w:rsid w:val="00A965FD"/>
    <w:rsid w:val="00AC062B"/>
    <w:rsid w:val="00AC3944"/>
    <w:rsid w:val="00AD3EFF"/>
    <w:rsid w:val="00AE4A97"/>
    <w:rsid w:val="00AF1960"/>
    <w:rsid w:val="00AF4C14"/>
    <w:rsid w:val="00AF6FF0"/>
    <w:rsid w:val="00B12287"/>
    <w:rsid w:val="00B35146"/>
    <w:rsid w:val="00B40E4B"/>
    <w:rsid w:val="00B55FD2"/>
    <w:rsid w:val="00B6084E"/>
    <w:rsid w:val="00B654CA"/>
    <w:rsid w:val="00B6649F"/>
    <w:rsid w:val="00B76695"/>
    <w:rsid w:val="00B93720"/>
    <w:rsid w:val="00B9729C"/>
    <w:rsid w:val="00BB6E0C"/>
    <w:rsid w:val="00BE161F"/>
    <w:rsid w:val="00BE46B2"/>
    <w:rsid w:val="00BE4F11"/>
    <w:rsid w:val="00BE6877"/>
    <w:rsid w:val="00C06E91"/>
    <w:rsid w:val="00C07989"/>
    <w:rsid w:val="00C23D9D"/>
    <w:rsid w:val="00C43F3C"/>
    <w:rsid w:val="00C63F9B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DC50A5"/>
    <w:rsid w:val="00E12424"/>
    <w:rsid w:val="00E138E9"/>
    <w:rsid w:val="00E37DEC"/>
    <w:rsid w:val="00E4130D"/>
    <w:rsid w:val="00E457C2"/>
    <w:rsid w:val="00E47868"/>
    <w:rsid w:val="00E508AF"/>
    <w:rsid w:val="00E54B60"/>
    <w:rsid w:val="00E5576D"/>
    <w:rsid w:val="00E77959"/>
    <w:rsid w:val="00EB429F"/>
    <w:rsid w:val="00EB7BD5"/>
    <w:rsid w:val="00ED1034"/>
    <w:rsid w:val="00EF194D"/>
    <w:rsid w:val="00F168DE"/>
    <w:rsid w:val="00F1749F"/>
    <w:rsid w:val="00F35219"/>
    <w:rsid w:val="00F3546E"/>
    <w:rsid w:val="00F4120A"/>
    <w:rsid w:val="00F44FA0"/>
    <w:rsid w:val="00F4670D"/>
    <w:rsid w:val="00F647A0"/>
    <w:rsid w:val="00F71ABC"/>
    <w:rsid w:val="00F900CF"/>
    <w:rsid w:val="00F92B4B"/>
    <w:rsid w:val="00F941AC"/>
    <w:rsid w:val="00FA0000"/>
    <w:rsid w:val="00FC1B68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215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F215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F2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26D61-54F7-4A70-9C4A-46C94BA5290E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a952f185-0027-4a80-ac72-58d9f411bd8a"/>
    <ds:schemaRef ds:uri="http://www.w3.org/XML/1998/namespace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D1F52DF-4EC3-4984-AD2A-2FD6C4A76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BDA7D-8137-4455-A0F0-FB69DDBFA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1113</Words>
  <Characters>7371</Characters>
  <Application>Microsoft Office Word</Application>
  <DocSecurity>0</DocSecurity>
  <Lines>210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44</cp:revision>
  <dcterms:created xsi:type="dcterms:W3CDTF">2023-03-16T02:01:00Z</dcterms:created>
  <dcterms:modified xsi:type="dcterms:W3CDTF">2024-11-22T07:50:00Z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e1185adc10becd171b8440411e9f20f543880986bc4252cbf2dc47feb270516a</vt:lpwstr>
  </property>
</Properties>
</file>