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346C79" w14:paraId="2647D3ED" w14:textId="77777777" w:rsidTr="00B55FD2">
        <w:tc>
          <w:tcPr>
            <w:tcW w:w="2689" w:type="dxa"/>
          </w:tcPr>
          <w:p w14:paraId="6A20E230" w14:textId="283862AA" w:rsidR="00346C79" w:rsidRPr="009F3703" w:rsidRDefault="00346C79" w:rsidP="00346C79">
            <w:pPr>
              <w:pStyle w:val="SIText"/>
            </w:pPr>
            <w:r w:rsidRPr="009F3703">
              <w:t xml:space="preserve">Release </w:t>
            </w:r>
            <w:r w:rsidR="009F6241">
              <w:t>1</w:t>
            </w:r>
          </w:p>
        </w:tc>
        <w:tc>
          <w:tcPr>
            <w:tcW w:w="6327" w:type="dxa"/>
          </w:tcPr>
          <w:p w14:paraId="0A9236AA" w14:textId="24638E2C" w:rsidR="00346C79" w:rsidRPr="00657088" w:rsidRDefault="009E5AE3" w:rsidP="00346C79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8858F1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346C79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5894530" w:rsidR="00357C5E" w:rsidRDefault="0021765D" w:rsidP="00357C5E">
            <w:pPr>
              <w:pStyle w:val="SICode"/>
            </w:pPr>
            <w:r>
              <w:t>AHCLSK359</w:t>
            </w:r>
          </w:p>
        </w:tc>
        <w:tc>
          <w:tcPr>
            <w:tcW w:w="6327" w:type="dxa"/>
          </w:tcPr>
          <w:p w14:paraId="3AE55F2B" w14:textId="1B9918A4" w:rsidR="00357C5E" w:rsidRDefault="00190BF2" w:rsidP="00357C5E">
            <w:pPr>
              <w:pStyle w:val="SIComponentTitle"/>
            </w:pPr>
            <w:r w:rsidRPr="00190BF2">
              <w:t>Coordinate and monitor livestock transport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02D01B5" w14:textId="5F270472" w:rsidR="00585306" w:rsidRDefault="00585306" w:rsidP="00585306">
            <w:pPr>
              <w:pStyle w:val="SIText"/>
            </w:pPr>
            <w:r>
              <w:t>This unit of competency describes the skills and knowledge required to safely and efficiently transport livestock to a destination within specified timeframes.</w:t>
            </w:r>
          </w:p>
          <w:p w14:paraId="285F7A8B" w14:textId="13F72265" w:rsidR="00585306" w:rsidRDefault="00585306" w:rsidP="00585306">
            <w:pPr>
              <w:pStyle w:val="SIText"/>
            </w:pPr>
            <w:r>
              <w:t>Th</w:t>
            </w:r>
            <w:r w:rsidR="00D37543">
              <w:t>e</w:t>
            </w:r>
            <w:r>
              <w:t xml:space="preserve"> unit applies to individuals who </w:t>
            </w:r>
            <w:r w:rsidR="00D37543">
              <w:t>coordinate and monitor livestock transport</w:t>
            </w:r>
            <w:r>
              <w:t xml:space="preserve"> under broad direction and take responsibility for </w:t>
            </w:r>
            <w:r w:rsidR="00D37543">
              <w:t xml:space="preserve">their </w:t>
            </w:r>
            <w:r>
              <w:t>own work.</w:t>
            </w:r>
          </w:p>
          <w:p w14:paraId="1FB98C35" w14:textId="7E51866E" w:rsidR="00310A96" w:rsidRDefault="00E1458F" w:rsidP="00585306">
            <w:pPr>
              <w:pStyle w:val="SIText"/>
              <w:rPr>
                <w:color w:val="000000"/>
                <w:sz w:val="27"/>
                <w:szCs w:val="27"/>
              </w:rPr>
            </w:pPr>
            <w:r w:rsidRPr="00E1458F"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844FCD">
              <w:t>, standards</w:t>
            </w:r>
            <w:r w:rsidRPr="00E1458F">
              <w:t xml:space="preserve"> and </w:t>
            </w:r>
            <w:r w:rsidR="00844FCD">
              <w:t>guidelines</w:t>
            </w:r>
            <w:r w:rsidRPr="00E1458F">
              <w:t>, and sustainability</w:t>
            </w:r>
            <w:r w:rsidR="009E5AE3">
              <w:t xml:space="preserve"> </w:t>
            </w:r>
            <w:r w:rsidRPr="00E1458F">
              <w:t>and biosecurity practices</w:t>
            </w:r>
            <w:r w:rsidR="009E5AE3">
              <w:t>.</w:t>
            </w:r>
          </w:p>
          <w:p w14:paraId="2C46D403" w14:textId="0BBEEB9A" w:rsidR="00585306" w:rsidRDefault="00310A96" w:rsidP="00310A96">
            <w:pPr>
              <w:pStyle w:val="SIText"/>
            </w:pPr>
            <w:r>
              <w:t>In addition to legal responsibilities, a</w:t>
            </w:r>
            <w:r w:rsidR="00585306">
              <w:t xml:space="preserve">ll units of competency dealing with animals in the AHC </w:t>
            </w:r>
            <w:r w:rsidR="00762915" w:rsidRPr="00657088">
              <w:t xml:space="preserve">Agriculture, Horticulture and Conservation and Land Management </w:t>
            </w:r>
            <w:r w:rsidR="00585306">
              <w:t>Training Package have the requirements for animals to be handled humanely to minimise stress and discomfort.</w:t>
            </w:r>
          </w:p>
          <w:p w14:paraId="1B1C708C" w14:textId="50B85F30" w:rsidR="00A10964" w:rsidRDefault="00585306" w:rsidP="00D37543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39393A16" w:rsidR="00715042" w:rsidRPr="00715042" w:rsidRDefault="00D9385D" w:rsidP="00346C7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B572527" w:rsidR="0018209D" w:rsidRPr="007A5DD5" w:rsidRDefault="00D9385D" w:rsidP="00346C79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21D07" w14:paraId="1915290A" w14:textId="77777777" w:rsidTr="000F31BE">
        <w:tc>
          <w:tcPr>
            <w:tcW w:w="2689" w:type="dxa"/>
          </w:tcPr>
          <w:p w14:paraId="4CA92DE3" w14:textId="310DA3DC" w:rsidR="00321D07" w:rsidRDefault="00321D07" w:rsidP="00321D07">
            <w:pPr>
              <w:pStyle w:val="SIText"/>
            </w:pPr>
            <w:r>
              <w:t>1. Prepare for the transport of livestock</w:t>
            </w:r>
          </w:p>
        </w:tc>
        <w:tc>
          <w:tcPr>
            <w:tcW w:w="6327" w:type="dxa"/>
          </w:tcPr>
          <w:p w14:paraId="7353FAD2" w14:textId="77777777" w:rsidR="00321D07" w:rsidRDefault="00321D07" w:rsidP="00321D07">
            <w:pPr>
              <w:pStyle w:val="SIText"/>
            </w:pPr>
            <w:r>
              <w:t>1.1 Check the transport directions and calculate load</w:t>
            </w:r>
          </w:p>
          <w:p w14:paraId="77CA4A90" w14:textId="77777777" w:rsidR="00321D07" w:rsidRDefault="00321D07" w:rsidP="00321D07">
            <w:pPr>
              <w:pStyle w:val="SIText"/>
            </w:pPr>
            <w:r>
              <w:t>1.2 Determine transport requirements and engage a suitable carrier</w:t>
            </w:r>
          </w:p>
          <w:p w14:paraId="269B7551" w14:textId="4C28855C" w:rsidR="00321D07" w:rsidRDefault="00321D07" w:rsidP="00321D07">
            <w:pPr>
              <w:pStyle w:val="SIText"/>
            </w:pPr>
            <w:r>
              <w:t xml:space="preserve">1.3 Identify </w:t>
            </w:r>
            <w:r w:rsidR="00D37543">
              <w:t>hazards and risks and report to supervisor</w:t>
            </w:r>
          </w:p>
          <w:p w14:paraId="34F079C5" w14:textId="59F474A1" w:rsidR="00321D07" w:rsidRDefault="00321D07" w:rsidP="00321D07">
            <w:pPr>
              <w:pStyle w:val="SIText"/>
            </w:pPr>
            <w:r>
              <w:t xml:space="preserve">1.4 </w:t>
            </w:r>
            <w:r w:rsidR="00F11BE2">
              <w:t>Select and check equipment and resources for movement of livestock</w:t>
            </w:r>
          </w:p>
          <w:p w14:paraId="2ADC6C84" w14:textId="5955A9E5" w:rsidR="00F11BE2" w:rsidRDefault="00321D07" w:rsidP="00321D07">
            <w:pPr>
              <w:pStyle w:val="SIText"/>
            </w:pPr>
            <w:r>
              <w:t xml:space="preserve">1.5 </w:t>
            </w:r>
            <w:r w:rsidR="00F11BE2">
              <w:t xml:space="preserve">Move livestock to loading facility using </w:t>
            </w:r>
            <w:r w:rsidR="008360E4">
              <w:t>good stock handling techniques</w:t>
            </w:r>
          </w:p>
          <w:p w14:paraId="11523057" w14:textId="57A04ACC" w:rsidR="00321D07" w:rsidRDefault="00F11BE2" w:rsidP="00321D07">
            <w:pPr>
              <w:pStyle w:val="SIText"/>
            </w:pPr>
            <w:r>
              <w:t xml:space="preserve">1.6 </w:t>
            </w:r>
            <w:r w:rsidR="00D37543">
              <w:t>Assemble and prepare livestock for transport</w:t>
            </w:r>
          </w:p>
        </w:tc>
      </w:tr>
      <w:tr w:rsidR="00321D07" w14:paraId="42A81C79" w14:textId="77777777" w:rsidTr="000F31BE">
        <w:tc>
          <w:tcPr>
            <w:tcW w:w="2689" w:type="dxa"/>
          </w:tcPr>
          <w:p w14:paraId="15CD48E1" w14:textId="3DAE06C3" w:rsidR="00321D07" w:rsidRDefault="00321D07" w:rsidP="00321D07">
            <w:pPr>
              <w:pStyle w:val="SIText"/>
            </w:pPr>
            <w:r>
              <w:t>2. Load livestock</w:t>
            </w:r>
          </w:p>
        </w:tc>
        <w:tc>
          <w:tcPr>
            <w:tcW w:w="6327" w:type="dxa"/>
          </w:tcPr>
          <w:p w14:paraId="58464613" w14:textId="590FE285" w:rsidR="00321D07" w:rsidRDefault="00321D07" w:rsidP="00321D07">
            <w:pPr>
              <w:pStyle w:val="SIText"/>
            </w:pPr>
            <w:r>
              <w:t xml:space="preserve">2.1 </w:t>
            </w:r>
            <w:r w:rsidR="00F11BE2">
              <w:t>Apply</w:t>
            </w:r>
            <w:r>
              <w:t xml:space="preserve"> </w:t>
            </w:r>
            <w:r w:rsidR="00346C79">
              <w:t>workplace</w:t>
            </w:r>
            <w:r>
              <w:t xml:space="preserve"> health and safety procedures</w:t>
            </w:r>
            <w:r w:rsidR="000D2323">
              <w:t xml:space="preserve"> </w:t>
            </w:r>
            <w:r w:rsidR="000D2323" w:rsidRPr="000D2323">
              <w:t>and regulatory requirements to the loading and transportation of livestock</w:t>
            </w:r>
          </w:p>
          <w:p w14:paraId="1AFB1B93" w14:textId="490ADDF4" w:rsidR="00321D07" w:rsidRDefault="00321D07" w:rsidP="00321D07">
            <w:pPr>
              <w:pStyle w:val="SIText"/>
            </w:pPr>
            <w:r>
              <w:lastRenderedPageBreak/>
              <w:t xml:space="preserve">2.2 </w:t>
            </w:r>
            <w:r w:rsidR="00F11BE2">
              <w:t>Check</w:t>
            </w:r>
            <w:r>
              <w:t xml:space="preserve"> documentation is signed by the relevant person and animal identification is in place</w:t>
            </w:r>
          </w:p>
          <w:p w14:paraId="2E5D939F" w14:textId="77777777" w:rsidR="00321D07" w:rsidRDefault="00321D07" w:rsidP="00321D07">
            <w:pPr>
              <w:pStyle w:val="SIText"/>
            </w:pPr>
            <w:r>
              <w:t>2.3 Obtain relevant permits and comply with movement restrictions where required</w:t>
            </w:r>
          </w:p>
          <w:p w14:paraId="56F4FD99" w14:textId="149EBA6D" w:rsidR="00321D07" w:rsidRDefault="00321D07" w:rsidP="00321D07">
            <w:pPr>
              <w:pStyle w:val="SIText"/>
            </w:pPr>
            <w:r>
              <w:t>2.4 Record animal details and identification using technology</w:t>
            </w:r>
          </w:p>
          <w:p w14:paraId="7F718FD7" w14:textId="451D34EC" w:rsidR="00321D07" w:rsidRDefault="00321D07" w:rsidP="00321D07">
            <w:pPr>
              <w:pStyle w:val="SIText"/>
            </w:pPr>
            <w:r>
              <w:t xml:space="preserve">2.5 Load and secure livestock </w:t>
            </w:r>
            <w:r w:rsidR="009F6241">
              <w:t xml:space="preserve">using good stock handling techniques, and </w:t>
            </w:r>
            <w:r w:rsidR="00F11BE2">
              <w:t>according to</w:t>
            </w:r>
            <w:r>
              <w:t xml:space="preserve"> </w:t>
            </w:r>
            <w:r w:rsidR="00346C79">
              <w:t>workplace</w:t>
            </w:r>
            <w:r>
              <w:t xml:space="preserve"> </w:t>
            </w:r>
            <w:r w:rsidR="00F11BE2">
              <w:t>health and safety</w:t>
            </w:r>
            <w:r w:rsidR="003A5CCB">
              <w:t>, biosecurity</w:t>
            </w:r>
            <w:r w:rsidR="00F11BE2">
              <w:t xml:space="preserve"> and </w:t>
            </w:r>
            <w:r>
              <w:t>animal welfare procedures and requirements</w:t>
            </w:r>
          </w:p>
        </w:tc>
      </w:tr>
      <w:tr w:rsidR="00321D07" w14:paraId="0BA9E889" w14:textId="77777777" w:rsidTr="000F31BE">
        <w:tc>
          <w:tcPr>
            <w:tcW w:w="2689" w:type="dxa"/>
          </w:tcPr>
          <w:p w14:paraId="4CAE38CD" w14:textId="3F78C45C" w:rsidR="00321D07" w:rsidRDefault="00321D07" w:rsidP="00321D07">
            <w:pPr>
              <w:pStyle w:val="SIText"/>
            </w:pPr>
            <w:r>
              <w:lastRenderedPageBreak/>
              <w:t>3. Monitor transport and unload livestock</w:t>
            </w:r>
          </w:p>
        </w:tc>
        <w:tc>
          <w:tcPr>
            <w:tcW w:w="6327" w:type="dxa"/>
          </w:tcPr>
          <w:p w14:paraId="1711D025" w14:textId="77777777" w:rsidR="00321D07" w:rsidRDefault="00321D07" w:rsidP="00321D07">
            <w:pPr>
              <w:pStyle w:val="SIText"/>
            </w:pPr>
            <w:r>
              <w:t>3.1 Communicate with the carrier to ensure livestock are transported with minimal stress and discomfort according to animal welfare requirements</w:t>
            </w:r>
          </w:p>
          <w:p w14:paraId="216AE34D" w14:textId="0A3F10F5" w:rsidR="00321D07" w:rsidRDefault="00321D07" w:rsidP="00321D07">
            <w:pPr>
              <w:pStyle w:val="SIText"/>
            </w:pPr>
            <w:r>
              <w:t>3.2 Ensure livestock are checked regularly throughout the journey and unloaded for feeding and watering</w:t>
            </w:r>
          </w:p>
          <w:p w14:paraId="1C9EBBDE" w14:textId="5C4A9C0C" w:rsidR="00321D07" w:rsidRDefault="00321D07" w:rsidP="00321D07">
            <w:pPr>
              <w:pStyle w:val="SIText"/>
            </w:pPr>
            <w:r>
              <w:t>3.3 Unload livestock using appropriate equipment and facilities</w:t>
            </w:r>
          </w:p>
          <w:p w14:paraId="52C5DC86" w14:textId="189F23A6" w:rsidR="00321D07" w:rsidRDefault="00321D07" w:rsidP="00321D07">
            <w:pPr>
              <w:pStyle w:val="SIText"/>
            </w:pPr>
            <w:r>
              <w:t>3.4 Monitor livestock condition and welfare post</w:t>
            </w:r>
            <w:r w:rsidR="009E5AE3">
              <w:t>-</w:t>
            </w:r>
            <w:r>
              <w:t>transport</w:t>
            </w:r>
            <w:r w:rsidR="009E5AE3">
              <w:t>,</w:t>
            </w:r>
            <w:r>
              <w:t xml:space="preserve"> and provide feed and water</w:t>
            </w:r>
          </w:p>
        </w:tc>
      </w:tr>
      <w:tr w:rsidR="00321D07" w14:paraId="5C646B9D" w14:textId="77777777" w:rsidTr="000F31BE">
        <w:tc>
          <w:tcPr>
            <w:tcW w:w="2689" w:type="dxa"/>
          </w:tcPr>
          <w:p w14:paraId="7D32E070" w14:textId="7FB11557" w:rsidR="00321D07" w:rsidRPr="00A01C8C" w:rsidRDefault="00321D07" w:rsidP="00321D07">
            <w:pPr>
              <w:pStyle w:val="SIText"/>
            </w:pPr>
            <w:r>
              <w:t>4. Complete transportation operations</w:t>
            </w:r>
          </w:p>
        </w:tc>
        <w:tc>
          <w:tcPr>
            <w:tcW w:w="6327" w:type="dxa"/>
          </w:tcPr>
          <w:p w14:paraId="478C9DEC" w14:textId="223C6DA7" w:rsidR="00321D07" w:rsidRDefault="00321D07" w:rsidP="00321D07">
            <w:pPr>
              <w:pStyle w:val="SIText"/>
            </w:pPr>
            <w:r>
              <w:t xml:space="preserve">4.1 Clean, maintain and </w:t>
            </w:r>
            <w:r w:rsidR="00415C23">
              <w:t>store</w:t>
            </w:r>
            <w:r>
              <w:t xml:space="preserve"> equipment and </w:t>
            </w:r>
            <w:r w:rsidR="00415C23">
              <w:t>resources</w:t>
            </w:r>
          </w:p>
          <w:p w14:paraId="6FD65079" w14:textId="77777777" w:rsidR="00415C23" w:rsidRDefault="00321D07" w:rsidP="00321D07">
            <w:pPr>
              <w:pStyle w:val="SIText"/>
            </w:pPr>
            <w:r>
              <w:t xml:space="preserve">4.2 </w:t>
            </w:r>
            <w:r w:rsidR="00415C23">
              <w:t>Clean, maintain and secure vehicle and facilities</w:t>
            </w:r>
          </w:p>
          <w:p w14:paraId="02F38CA2" w14:textId="77777777" w:rsidR="00415C23" w:rsidRDefault="00415C23" w:rsidP="00321D07">
            <w:pPr>
              <w:pStyle w:val="SIText"/>
            </w:pPr>
            <w:r>
              <w:t>4.3 Identify and report unserviceable equipment and facilities according to workplace procedures</w:t>
            </w:r>
          </w:p>
          <w:p w14:paraId="23D924C5" w14:textId="0132361B" w:rsidR="00321D07" w:rsidRDefault="00415C23" w:rsidP="00321D07">
            <w:pPr>
              <w:pStyle w:val="SIText"/>
            </w:pPr>
            <w:r>
              <w:t xml:space="preserve">4.4 </w:t>
            </w:r>
            <w:r w:rsidR="00321D07">
              <w:t xml:space="preserve">Complete </w:t>
            </w:r>
            <w:r>
              <w:t>and maintain</w:t>
            </w:r>
            <w:r w:rsidR="00321D07">
              <w:t xml:space="preserve"> records according to </w:t>
            </w:r>
            <w:r w:rsidR="00346C79">
              <w:t>workplace</w:t>
            </w:r>
            <w:r w:rsidR="00321D07">
              <w:t xml:space="preserve">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46C79" w14:paraId="09B26D8C" w14:textId="77777777" w:rsidTr="000F31BE">
        <w:tc>
          <w:tcPr>
            <w:tcW w:w="2689" w:type="dxa"/>
          </w:tcPr>
          <w:p w14:paraId="1FBD352F" w14:textId="7E525A6F" w:rsidR="00346C79" w:rsidRPr="00042300" w:rsidRDefault="00346C79" w:rsidP="00346C7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E60CD77" w:rsidR="00346C79" w:rsidRPr="00042300" w:rsidRDefault="00346C79" w:rsidP="00346C79">
            <w:pPr>
              <w:pStyle w:val="SIBulletList1"/>
            </w:pPr>
            <w:r>
              <w:t xml:space="preserve">Identify and interpret workplace documentation to identify relevant and key information about </w:t>
            </w:r>
            <w:r w:rsidR="00415C23">
              <w:t>livestock transport and transport documentation</w:t>
            </w:r>
          </w:p>
        </w:tc>
      </w:tr>
      <w:tr w:rsidR="00346C79" w14:paraId="44C5474C" w14:textId="77777777" w:rsidTr="000F31BE">
        <w:tc>
          <w:tcPr>
            <w:tcW w:w="2689" w:type="dxa"/>
          </w:tcPr>
          <w:p w14:paraId="577F0A9B" w14:textId="5473F34C" w:rsidR="00346C79" w:rsidRPr="00042300" w:rsidRDefault="00346C79" w:rsidP="00346C79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3864501C" w:rsidR="00346C79" w:rsidRPr="00346C79" w:rsidRDefault="00346C79" w:rsidP="00695734">
            <w:pPr>
              <w:pStyle w:val="SIBulletList1"/>
            </w:pPr>
            <w:r w:rsidRPr="00346C79">
              <w:t xml:space="preserve">Use clear language, accurate industry terminology and logical structure to record </w:t>
            </w:r>
            <w:r w:rsidR="00415C23">
              <w:t>livestock transportation</w:t>
            </w:r>
            <w:r w:rsidRPr="00346C79">
              <w:t xml:space="preserve"> information</w:t>
            </w:r>
          </w:p>
        </w:tc>
      </w:tr>
      <w:tr w:rsidR="00415C23" w14:paraId="4961BC44" w14:textId="77777777" w:rsidTr="000F31BE">
        <w:tc>
          <w:tcPr>
            <w:tcW w:w="2689" w:type="dxa"/>
          </w:tcPr>
          <w:p w14:paraId="4EAED4DB" w14:textId="3170981B" w:rsidR="00415C23" w:rsidRDefault="00415C23" w:rsidP="00346C7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EADFE03" w14:textId="111076EB" w:rsidR="00415C23" w:rsidRDefault="00415C23" w:rsidP="00346C79">
            <w:pPr>
              <w:pStyle w:val="SIBulletList1"/>
            </w:pPr>
            <w:r>
              <w:t>Use clear language to report malfunctions, faults</w:t>
            </w:r>
            <w:r w:rsidR="000F6660">
              <w:t>,</w:t>
            </w:r>
            <w:r>
              <w:t xml:space="preserve"> wear or damage to equipment and facilities</w:t>
            </w:r>
          </w:p>
          <w:p w14:paraId="2428B984" w14:textId="69ADF452" w:rsidR="00415C23" w:rsidRPr="00346C79" w:rsidRDefault="00253A4D" w:rsidP="00346C79">
            <w:pPr>
              <w:pStyle w:val="SIBulletList1"/>
            </w:pPr>
            <w:r>
              <w:t>R</w:t>
            </w:r>
            <w:r w:rsidR="00415C23">
              <w:t>espond to questions and clarify information</w:t>
            </w:r>
          </w:p>
        </w:tc>
      </w:tr>
      <w:tr w:rsidR="00346C79" w14:paraId="5BE158CD" w14:textId="77777777" w:rsidTr="000F31BE">
        <w:tc>
          <w:tcPr>
            <w:tcW w:w="2689" w:type="dxa"/>
          </w:tcPr>
          <w:p w14:paraId="35FEBD5B" w14:textId="7A822C89" w:rsidR="00346C79" w:rsidRPr="00042300" w:rsidRDefault="00346C79" w:rsidP="00346C79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EF3707D" w14:textId="77777777" w:rsidR="00346C79" w:rsidRDefault="00346C79" w:rsidP="00346C79">
            <w:pPr>
              <w:pStyle w:val="SIBulletList1"/>
            </w:pPr>
            <w:r>
              <w:t>Calculate and record routine workplace data</w:t>
            </w:r>
          </w:p>
          <w:p w14:paraId="08B326BA" w14:textId="0C2F5AD5" w:rsidR="00346C79" w:rsidRPr="00042300" w:rsidRDefault="00346C79" w:rsidP="00346C79">
            <w:pPr>
              <w:pStyle w:val="SIBulletList1"/>
            </w:pPr>
            <w:r>
              <w:t>Use basic mathematical processes of addition, subtraction, division, multiplication, percentages, decimal points and ratios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lastRenderedPageBreak/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78B66A92" w:rsidR="00A10964" w:rsidRPr="008A2FF7" w:rsidRDefault="0021765D" w:rsidP="00B93720">
            <w:pPr>
              <w:pStyle w:val="SIText"/>
            </w:pPr>
            <w:r>
              <w:t>AHCLSK359</w:t>
            </w:r>
            <w:r w:rsidR="00346C79">
              <w:t xml:space="preserve"> Coordinate and monitor livestock transport</w:t>
            </w:r>
          </w:p>
        </w:tc>
        <w:tc>
          <w:tcPr>
            <w:tcW w:w="2254" w:type="dxa"/>
          </w:tcPr>
          <w:p w14:paraId="4DA23FA0" w14:textId="3C2CB23D" w:rsidR="00A10964" w:rsidRPr="008A2FF7" w:rsidRDefault="00346C79" w:rsidP="00B93720">
            <w:pPr>
              <w:pStyle w:val="SIText"/>
            </w:pPr>
            <w:r>
              <w:t>AHCLSK320 Coordinate and monitor livestock transport</w:t>
            </w:r>
          </w:p>
        </w:tc>
        <w:tc>
          <w:tcPr>
            <w:tcW w:w="2254" w:type="dxa"/>
          </w:tcPr>
          <w:p w14:paraId="6136456C" w14:textId="77777777" w:rsidR="00346C79" w:rsidRDefault="00346C79" w:rsidP="00346C79">
            <w:pPr>
              <w:pStyle w:val="SIText"/>
            </w:pPr>
            <w:r w:rsidRPr="00DA50D4">
              <w:t>Minor changes to application</w:t>
            </w:r>
          </w:p>
          <w:p w14:paraId="7A123977" w14:textId="5D37C4B2" w:rsidR="00346C79" w:rsidRDefault="00346C79" w:rsidP="00346C79">
            <w:pPr>
              <w:pStyle w:val="SIText"/>
            </w:pPr>
            <w:r w:rsidRPr="00DA50D4">
              <w:t>M</w:t>
            </w:r>
            <w:r w:rsidR="000D2323">
              <w:t>ajor and m</w:t>
            </w:r>
            <w:r w:rsidRPr="00DA50D4">
              <w:t>inor changes to elements and performance criteria</w:t>
            </w:r>
          </w:p>
          <w:p w14:paraId="28338663" w14:textId="77777777" w:rsidR="00346C79" w:rsidRDefault="00346C79" w:rsidP="00346C79">
            <w:pPr>
              <w:pStyle w:val="SIText"/>
            </w:pPr>
            <w:r w:rsidRPr="00DA50D4">
              <w:t>Foundation skills added</w:t>
            </w:r>
          </w:p>
          <w:p w14:paraId="646FCB7E" w14:textId="5BB75D0E" w:rsidR="00A10964" w:rsidRDefault="00346C79" w:rsidP="00346C79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468E74F2" w:rsidR="00A10964" w:rsidRDefault="000D2323" w:rsidP="00B93720">
            <w:pPr>
              <w:pStyle w:val="SIText"/>
            </w:pPr>
            <w:r>
              <w:t>Not e</w:t>
            </w:r>
            <w:r w:rsidR="00346C79"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11265E4" w14:textId="77777777" w:rsidR="009E5AE3" w:rsidRDefault="009E5AE3" w:rsidP="009E5AE3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3E89CC8" w:rsidR="002941AB" w:rsidRDefault="009E5AE3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5DB06503" w14:textId="77777777" w:rsidR="009E5AE3" w:rsidRDefault="009E5AE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2D7DB507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21765D">
              <w:t>AHCLSK359</w:t>
            </w:r>
            <w:r w:rsidR="00190BF2" w:rsidRPr="00190BF2">
              <w:t xml:space="preserve"> Coordinate and monitor livestock transport 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5877330" w14:textId="4E7259F3" w:rsidR="00740826" w:rsidRDefault="00346C79" w:rsidP="00695734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  <w:tab w:val="left" w:pos="22"/>
              </w:tabs>
            </w:pPr>
            <w:r>
              <w:t>An individual demonstrating competency must satisfy all of the elements and performance criteria in this unit</w:t>
            </w:r>
            <w:r w:rsidR="00740826">
              <w:t>.</w:t>
            </w:r>
          </w:p>
          <w:p w14:paraId="1A81D62C" w14:textId="72570838" w:rsidR="00740826" w:rsidRDefault="00740826" w:rsidP="00695734">
            <w:pPr>
              <w:pStyle w:val="SIBulletList1"/>
              <w:numPr>
                <w:ilvl w:val="0"/>
                <w:numId w:val="0"/>
              </w:numPr>
              <w:ind w:left="22" w:hanging="22"/>
            </w:pPr>
            <w:r>
              <w:t>The</w:t>
            </w:r>
            <w:r w:rsidR="00346C79">
              <w:t>re</w:t>
            </w:r>
            <w:r>
              <w:t xml:space="preserve"> must </w:t>
            </w:r>
            <w:r w:rsidR="00346C79">
              <w:t>be</w:t>
            </w:r>
            <w:r>
              <w:t xml:space="preserve"> evidence that the</w:t>
            </w:r>
            <w:r w:rsidR="00346C79">
              <w:t xml:space="preserve"> individual has </w:t>
            </w:r>
            <w:r w:rsidR="001E3F89">
              <w:t>coordinated and monitored</w:t>
            </w:r>
            <w:r w:rsidR="00346C79">
              <w:t xml:space="preserve"> livestock </w:t>
            </w:r>
            <w:r w:rsidR="001E3F89">
              <w:t xml:space="preserve">transport </w:t>
            </w:r>
            <w:r w:rsidR="00346C79">
              <w:t>on at least two occasions</w:t>
            </w:r>
            <w:r w:rsidR="000D2323">
              <w:t xml:space="preserve"> or two transport vehicles</w:t>
            </w:r>
            <w:r w:rsidR="00346C79">
              <w:t>, and h</w:t>
            </w:r>
            <w:r>
              <w:t>a</w:t>
            </w:r>
            <w:r w:rsidR="00346C79">
              <w:t>s</w:t>
            </w:r>
            <w:r>
              <w:t>:</w:t>
            </w:r>
          </w:p>
          <w:p w14:paraId="18ACE3E4" w14:textId="39A0EB97" w:rsidR="001E3F89" w:rsidRDefault="001E3F89" w:rsidP="001E3F89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6A40E20E" w14:textId="6262CE02" w:rsidR="000D2323" w:rsidRDefault="000D2323" w:rsidP="001E3F89">
            <w:pPr>
              <w:pStyle w:val="SIBulletList1"/>
            </w:pPr>
            <w:r>
              <w:t xml:space="preserve">applied </w:t>
            </w:r>
            <w:r w:rsidRPr="000D2323">
              <w:t>National Heavy Vehicle Regulator (NHVR) chain of responsibility (CoR) and Australian Animal Welfare Standards and Guidelines for the Land Transport of Livestock requirements relevant to the transportation of livestock</w:t>
            </w:r>
          </w:p>
          <w:p w14:paraId="3BAF5DC5" w14:textId="6C85DFD3" w:rsidR="001E3F89" w:rsidRDefault="001E3F89" w:rsidP="001E3F89">
            <w:pPr>
              <w:pStyle w:val="SIBulletList1"/>
            </w:pPr>
            <w:r>
              <w:t>applied relevant animal welfare practices</w:t>
            </w:r>
          </w:p>
          <w:p w14:paraId="25A74938" w14:textId="0DA21DC7" w:rsidR="00740826" w:rsidRDefault="001E3F89" w:rsidP="001E3F89">
            <w:pPr>
              <w:pStyle w:val="SIBulletList1"/>
            </w:pPr>
            <w:r>
              <w:t xml:space="preserve">recognised and reported workplace health and safety </w:t>
            </w:r>
            <w:r w:rsidR="00740826">
              <w:t xml:space="preserve">hazards and </w:t>
            </w:r>
            <w:r>
              <w:t>used</w:t>
            </w:r>
            <w:r w:rsidR="00740826">
              <w:t xml:space="preserve"> safe work pr</w:t>
            </w:r>
            <w:r>
              <w:t>actices</w:t>
            </w:r>
          </w:p>
          <w:p w14:paraId="1DB0AE95" w14:textId="63350648" w:rsidR="00740826" w:rsidRDefault="00740826" w:rsidP="00740826">
            <w:pPr>
              <w:pStyle w:val="SIBulletList1"/>
            </w:pPr>
            <w:r>
              <w:t>interpret</w:t>
            </w:r>
            <w:r w:rsidR="001E3F89">
              <w:t>ed</w:t>
            </w:r>
            <w:r>
              <w:t xml:space="preserve"> transport plan requirements</w:t>
            </w:r>
          </w:p>
          <w:p w14:paraId="1E264E51" w14:textId="573F7081" w:rsidR="00740826" w:rsidRDefault="00740826" w:rsidP="00740826">
            <w:pPr>
              <w:pStyle w:val="SIBulletList1"/>
            </w:pPr>
            <w:r>
              <w:t>coordinate</w:t>
            </w:r>
            <w:r w:rsidR="001E3F89">
              <w:t>d</w:t>
            </w:r>
            <w:r>
              <w:t xml:space="preserve"> the transport of livestock</w:t>
            </w:r>
          </w:p>
          <w:p w14:paraId="3E973824" w14:textId="4DD36FF5" w:rsidR="00740826" w:rsidRDefault="00740826" w:rsidP="00740826">
            <w:pPr>
              <w:pStyle w:val="SIBulletList1"/>
            </w:pPr>
            <w:r>
              <w:t>safely load</w:t>
            </w:r>
            <w:r w:rsidR="001E3F89">
              <w:t>ed</w:t>
            </w:r>
            <w:r>
              <w:t xml:space="preserve"> livestock while maintaining load within specifications</w:t>
            </w:r>
          </w:p>
          <w:p w14:paraId="4A519831" w14:textId="5B4C82BC" w:rsidR="00740826" w:rsidRDefault="00740826" w:rsidP="00740826">
            <w:pPr>
              <w:pStyle w:val="SIBulletList1"/>
            </w:pPr>
            <w:r>
              <w:t>distribute</w:t>
            </w:r>
            <w:r w:rsidR="001E3F89">
              <w:t>d</w:t>
            </w:r>
            <w:r>
              <w:t xml:space="preserve"> animals on transport to prevent overcrowding and minimise risk of injury</w:t>
            </w:r>
          </w:p>
          <w:p w14:paraId="374864D8" w14:textId="1F5D0E52" w:rsidR="00740826" w:rsidRDefault="00740826" w:rsidP="00740826">
            <w:pPr>
              <w:pStyle w:val="SIBulletList1"/>
            </w:pPr>
            <w:r>
              <w:t>obtain</w:t>
            </w:r>
            <w:r w:rsidR="001E3F89">
              <w:t>ed</w:t>
            </w:r>
            <w:r>
              <w:t xml:space="preserve"> relevant permits and compl</w:t>
            </w:r>
            <w:r w:rsidR="001E3F89">
              <w:t>ied</w:t>
            </w:r>
            <w:r>
              <w:t xml:space="preserve"> with movement restrictions</w:t>
            </w:r>
          </w:p>
          <w:p w14:paraId="6F519286" w14:textId="4FFB2E03" w:rsidR="00740826" w:rsidRDefault="001E3F89" w:rsidP="00740826">
            <w:pPr>
              <w:pStyle w:val="SIBulletList1"/>
            </w:pPr>
            <w:r>
              <w:t>checked</w:t>
            </w:r>
            <w:r w:rsidR="00740826">
              <w:t xml:space="preserve"> documentation and livestock identification is in place</w:t>
            </w:r>
          </w:p>
          <w:p w14:paraId="276F19A4" w14:textId="437AF8E6" w:rsidR="00740826" w:rsidRDefault="001E3F89" w:rsidP="00740826">
            <w:pPr>
              <w:pStyle w:val="SIBulletList1"/>
            </w:pPr>
            <w:r>
              <w:t>recorded animal details</w:t>
            </w:r>
            <w:r w:rsidR="00740826">
              <w:t xml:space="preserve"> us</w:t>
            </w:r>
            <w:r>
              <w:t>ing</w:t>
            </w:r>
            <w:r w:rsidR="00740826">
              <w:t xml:space="preserve"> technology</w:t>
            </w:r>
          </w:p>
          <w:p w14:paraId="6C375EE6" w14:textId="5F3A8E38" w:rsidR="00740826" w:rsidRDefault="00740826" w:rsidP="00740826">
            <w:pPr>
              <w:pStyle w:val="SIBulletList1"/>
            </w:pPr>
            <w:r>
              <w:t>safely unload</w:t>
            </w:r>
            <w:r w:rsidR="001E3F89">
              <w:t>ed</w:t>
            </w:r>
            <w:r>
              <w:t xml:space="preserve"> livestock</w:t>
            </w:r>
          </w:p>
          <w:p w14:paraId="234091D8" w14:textId="0A4FBFA1" w:rsidR="00740826" w:rsidRDefault="00740826" w:rsidP="00740826">
            <w:pPr>
              <w:pStyle w:val="SIBulletList1"/>
            </w:pPr>
            <w:r>
              <w:t>review</w:t>
            </w:r>
            <w:r w:rsidR="001E3F89">
              <w:t>ed</w:t>
            </w:r>
            <w:r>
              <w:t xml:space="preserve"> health and condition of livestock after transit</w:t>
            </w:r>
          </w:p>
          <w:p w14:paraId="4FEC6869" w14:textId="17B8217A" w:rsidR="00A10964" w:rsidRDefault="00740826" w:rsidP="00695734">
            <w:pPr>
              <w:pStyle w:val="SIBulletList1"/>
            </w:pPr>
            <w:r>
              <w:t>handl</w:t>
            </w:r>
            <w:r w:rsidR="001E3F89">
              <w:t>ed</w:t>
            </w:r>
            <w:r>
              <w:t xml:space="preserve"> livestock </w:t>
            </w:r>
            <w:r w:rsidR="001E3F89">
              <w:t xml:space="preserve">using </w:t>
            </w:r>
            <w:r w:rsidR="009F6241">
              <w:t>good</w:t>
            </w:r>
            <w:r w:rsidR="001E3F89">
              <w:t xml:space="preserve"> stock handling </w:t>
            </w:r>
            <w:r w:rsidR="009F6241">
              <w:t>techniques</w:t>
            </w:r>
            <w:r w:rsidR="001E3F89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4684461D" w14:textId="0DE8F9D9" w:rsidR="00F851CA" w:rsidRDefault="00346C79" w:rsidP="00695734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  <w:tab w:val="left" w:pos="447"/>
              </w:tabs>
              <w:ind w:left="22" w:hanging="22"/>
            </w:pPr>
            <w:r>
              <w:t xml:space="preserve">An individual </w:t>
            </w:r>
            <w:r w:rsidR="00F851CA">
              <w:t xml:space="preserve">must </w:t>
            </w:r>
            <w:r>
              <w:t xml:space="preserve">be able to </w:t>
            </w:r>
            <w:r w:rsidR="00F851CA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F851CA">
              <w:t>of:</w:t>
            </w:r>
          </w:p>
          <w:p w14:paraId="55BCE43A" w14:textId="0A1097ED" w:rsidR="001E3F89" w:rsidRDefault="001E3F89" w:rsidP="001E3F89">
            <w:pPr>
              <w:pStyle w:val="SIBulletList1"/>
            </w:pPr>
            <w:r>
              <w:t>workplace requirements applicable to health and safety in the workplace for coordinating and monitoring livestock transport</w:t>
            </w:r>
          </w:p>
          <w:p w14:paraId="4A8C68A6" w14:textId="43DEB3B9" w:rsidR="001E3F89" w:rsidRDefault="001E3F89" w:rsidP="001E3F89">
            <w:pPr>
              <w:pStyle w:val="SIBulletList1"/>
            </w:pPr>
            <w:r>
              <w:lastRenderedPageBreak/>
              <w:t>environment and biosecurity legislation and regulations and workplace practices relevant to coordinating and monitoring livestock transport</w:t>
            </w:r>
          </w:p>
          <w:p w14:paraId="07979182" w14:textId="5C9D697E" w:rsidR="001E3F89" w:rsidRDefault="001E3F89" w:rsidP="001E3F89">
            <w:pPr>
              <w:pStyle w:val="SIBulletList1"/>
            </w:pPr>
            <w:r>
              <w:t>principles and practices for coordinating and monitoring livestock transport, including:</w:t>
            </w:r>
          </w:p>
          <w:p w14:paraId="3B7509E3" w14:textId="5423622F" w:rsidR="00F851CA" w:rsidRDefault="00F851CA" w:rsidP="00695734">
            <w:pPr>
              <w:pStyle w:val="SIBulletList2"/>
            </w:pPr>
            <w:r>
              <w:t>industry and legislative requirements for the transport of livestock</w:t>
            </w:r>
          </w:p>
          <w:p w14:paraId="32AB8573" w14:textId="60A7649B" w:rsidR="000D2323" w:rsidRDefault="000D2323" w:rsidP="000D2323">
            <w:pPr>
              <w:pStyle w:val="SIBulletList2"/>
            </w:pPr>
            <w:r w:rsidRPr="000D2323">
              <w:t>NHVR CoR responsibilities and Australian Animal Welfare Standards and Guidelines for the Land Transport of Livestock requirements relevant to the transportation of livestock</w:t>
            </w:r>
          </w:p>
          <w:p w14:paraId="1409184B" w14:textId="336077CC" w:rsidR="00F851CA" w:rsidRDefault="00F851CA" w:rsidP="00695734">
            <w:pPr>
              <w:pStyle w:val="SIBulletList2"/>
            </w:pPr>
            <w:r>
              <w:t xml:space="preserve">model codes of practice for the </w:t>
            </w:r>
            <w:r w:rsidR="009E5AE3">
              <w:t xml:space="preserve">land transport </w:t>
            </w:r>
            <w:r>
              <w:t xml:space="preserve">welfare of </w:t>
            </w:r>
            <w:r w:rsidR="0089281E">
              <w:t xml:space="preserve">various species of </w:t>
            </w:r>
            <w:r>
              <w:t>animal</w:t>
            </w:r>
            <w:r w:rsidR="009E5AE3">
              <w:t>s</w:t>
            </w:r>
            <w:r>
              <w:t xml:space="preserve"> </w:t>
            </w:r>
          </w:p>
          <w:p w14:paraId="79D11B23" w14:textId="77777777" w:rsidR="009F6241" w:rsidRDefault="009F6241" w:rsidP="00695734">
            <w:pPr>
              <w:pStyle w:val="SIBulletList2"/>
            </w:pPr>
            <w:r>
              <w:t>good stock handling techniques</w:t>
            </w:r>
          </w:p>
          <w:p w14:paraId="3BF5AC05" w14:textId="5EDA7633" w:rsidR="00F851CA" w:rsidRDefault="00F851CA" w:rsidP="00695734">
            <w:pPr>
              <w:pStyle w:val="SIBulletList2"/>
            </w:pPr>
            <w:r>
              <w:t>animal welfare</w:t>
            </w:r>
            <w:r w:rsidR="0089281E">
              <w:t xml:space="preserve"> practices</w:t>
            </w:r>
          </w:p>
          <w:p w14:paraId="5AD50D30" w14:textId="16E0A0BB" w:rsidR="00F851CA" w:rsidRDefault="00F851CA" w:rsidP="00695734">
            <w:pPr>
              <w:pStyle w:val="SIBulletList2"/>
            </w:pPr>
            <w:r>
              <w:t xml:space="preserve">environment codes of practice </w:t>
            </w:r>
            <w:proofErr w:type="gramStart"/>
            <w:r>
              <w:t>with regard to</w:t>
            </w:r>
            <w:proofErr w:type="gramEnd"/>
            <w:r>
              <w:t xml:space="preserve"> vehicle operation and livestock transport</w:t>
            </w:r>
          </w:p>
          <w:p w14:paraId="3A67CE51" w14:textId="77777777" w:rsidR="00F851CA" w:rsidRDefault="00F851CA" w:rsidP="00695734">
            <w:pPr>
              <w:pStyle w:val="SIBulletList2"/>
            </w:pPr>
            <w:r>
              <w:t>market requirements in relation to the quality and condition of livestock</w:t>
            </w:r>
          </w:p>
          <w:p w14:paraId="3B62D823" w14:textId="77777777" w:rsidR="00F851CA" w:rsidRDefault="00F851CA" w:rsidP="00695734">
            <w:pPr>
              <w:pStyle w:val="SIBulletList2"/>
            </w:pPr>
            <w:r>
              <w:t>process of sourcing and costing transportation alternatives</w:t>
            </w:r>
          </w:p>
          <w:p w14:paraId="5A0A80F8" w14:textId="77777777" w:rsidR="00F851CA" w:rsidRDefault="00F851CA" w:rsidP="00695734">
            <w:pPr>
              <w:pStyle w:val="SIBulletList2"/>
            </w:pPr>
            <w:r>
              <w:t>livestock transport recording and documentation requirements</w:t>
            </w:r>
          </w:p>
          <w:p w14:paraId="5AF40B3F" w14:textId="4AC83E18" w:rsidR="00F851CA" w:rsidRDefault="00346C79" w:rsidP="00695734">
            <w:pPr>
              <w:pStyle w:val="SIBulletList2"/>
            </w:pPr>
            <w:r>
              <w:t>workplace</w:t>
            </w:r>
            <w:r w:rsidR="00F851CA">
              <w:t xml:space="preserve"> </w:t>
            </w:r>
            <w:r w:rsidR="00695734">
              <w:t>procedures for</w:t>
            </w:r>
            <w:r w:rsidR="00F851CA">
              <w:t xml:space="preserve"> the use of vehicles and equipment</w:t>
            </w:r>
          </w:p>
          <w:p w14:paraId="2CCDFD46" w14:textId="2FB5DB3E" w:rsidR="00A10964" w:rsidRDefault="00695734" w:rsidP="00695734">
            <w:pPr>
              <w:pStyle w:val="SIBulletList2"/>
            </w:pPr>
            <w:r>
              <w:t>workplace</w:t>
            </w:r>
            <w:r w:rsidR="00F851CA">
              <w:t xml:space="preserve"> documentation requirements and procedures</w:t>
            </w:r>
            <w: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5857C49" w14:textId="6EA8B35C" w:rsidR="00346C79" w:rsidRDefault="00346C79" w:rsidP="00346C79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0CFDC86D" w14:textId="77777777" w:rsidR="00346C79" w:rsidRDefault="00346C79" w:rsidP="00346C79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39A53725" w14:textId="06E5FC69" w:rsidR="00346C79" w:rsidRDefault="00346C79" w:rsidP="00346C7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12414D7A" w14:textId="77777777" w:rsidR="00346C79" w:rsidRDefault="00346C79" w:rsidP="00346C79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6E45FC49" w14:textId="703D9010" w:rsidR="00346C79" w:rsidRDefault="00346C79" w:rsidP="00346C7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695734">
              <w:t>coordinating and monitoring livestock transport</w:t>
            </w:r>
          </w:p>
          <w:p w14:paraId="66429395" w14:textId="5CD0EF28" w:rsidR="00695734" w:rsidRDefault="00346C79" w:rsidP="00346C79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equipment </w:t>
            </w:r>
            <w:r w:rsidR="00695734">
              <w:rPr>
                <w:rStyle w:val="SITempText-Blue"/>
                <w:color w:val="000000" w:themeColor="text1"/>
                <w:sz w:val="20"/>
              </w:rPr>
              <w:t xml:space="preserve">and resources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applicable to </w:t>
            </w:r>
            <w:r w:rsidR="00695734">
              <w:t>coordinating and monitoring livestock transport</w:t>
            </w:r>
          </w:p>
          <w:p w14:paraId="6E6125A9" w14:textId="3983AF37" w:rsidR="00695734" w:rsidRDefault="00695734" w:rsidP="00346C7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technology for recording animal details and identification</w:t>
            </w:r>
          </w:p>
          <w:p w14:paraId="4431BA43" w14:textId="7DE7E10D" w:rsidR="00346C79" w:rsidRDefault="00695734" w:rsidP="00346C7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facilities for loading and unloading livestock</w:t>
            </w:r>
          </w:p>
          <w:p w14:paraId="3C6843E6" w14:textId="027BD566" w:rsidR="009F6241" w:rsidRDefault="009F6241" w:rsidP="00346C7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42C3779A" w14:textId="77777777" w:rsidR="00346C79" w:rsidRDefault="00346C79" w:rsidP="00346C79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5FD031ED" w14:textId="2A82FD18" w:rsidR="00346C79" w:rsidRDefault="00346C79" w:rsidP="00346C7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695734">
              <w:t>coordinating and monitoring livestock transport</w:t>
            </w:r>
          </w:p>
          <w:p w14:paraId="511828EA" w14:textId="1F079613" w:rsidR="00346C79" w:rsidRDefault="00346C79" w:rsidP="00346C7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695734">
              <w:t>coordinating and monitoring livestock transport</w:t>
            </w:r>
          </w:p>
          <w:p w14:paraId="6C231EEA" w14:textId="4282F4AF" w:rsidR="003A5CCB" w:rsidRDefault="003A5CCB" w:rsidP="00346C7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E1458F">
              <w:t>legislation, regulations</w:t>
            </w:r>
            <w:r>
              <w:t>, standards</w:t>
            </w:r>
            <w:r w:rsidRPr="00E1458F">
              <w:t xml:space="preserve"> and </w:t>
            </w:r>
            <w:r>
              <w:t>guidelines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and procedures for animal welfare applicable to </w:t>
            </w:r>
            <w:r>
              <w:t>coordinating, monitoring and transport</w:t>
            </w:r>
            <w:r w:rsidR="009E5AE3">
              <w:t>ing</w:t>
            </w:r>
            <w:r>
              <w:t xml:space="preserve"> livestock</w:t>
            </w:r>
          </w:p>
          <w:p w14:paraId="26E66E5A" w14:textId="676D6E08" w:rsidR="00346C79" w:rsidRDefault="00346C79" w:rsidP="00346C79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industry standards, legislation and codes of practice and procedures for </w:t>
            </w:r>
            <w:r w:rsidR="00695734">
              <w:t>coordinating</w:t>
            </w:r>
            <w:r w:rsidR="00A67915">
              <w:t>,</w:t>
            </w:r>
            <w:r w:rsidR="00695734">
              <w:t xml:space="preserve"> monitoring</w:t>
            </w:r>
            <w:r w:rsidR="00A67915">
              <w:t xml:space="preserve"> and transportation of</w:t>
            </w:r>
            <w:r w:rsidR="00695734">
              <w:t xml:space="preserve"> livestock</w:t>
            </w:r>
          </w:p>
          <w:p w14:paraId="772574DE" w14:textId="1B1B3C10" w:rsidR="000D2323" w:rsidRPr="000D2323" w:rsidRDefault="000D2323" w:rsidP="000D2323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0D2323">
              <w:t>NHVR CoR responsibilities and Australian Animal Welfare Standards and Guidelines for the Land Transport of Livestock requirements relevant to the transportation of livestock</w:t>
            </w:r>
          </w:p>
          <w:p w14:paraId="71244843" w14:textId="77777777" w:rsidR="00346C79" w:rsidRDefault="00346C79" w:rsidP="00346C79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17F51CD1" w14:textId="4154D24C" w:rsidR="00346C79" w:rsidRDefault="00346C79" w:rsidP="00346C7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supervisor </w:t>
            </w:r>
            <w:r w:rsidR="00695734">
              <w:rPr>
                <w:rStyle w:val="SITempText-Blue"/>
                <w:color w:val="000000" w:themeColor="text1"/>
                <w:sz w:val="20"/>
              </w:rPr>
              <w:t>and carrier</w:t>
            </w:r>
          </w:p>
          <w:p w14:paraId="315F35C0" w14:textId="77777777" w:rsidR="00346C79" w:rsidRDefault="00346C79" w:rsidP="00346C79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7732AD5F" w14:textId="4010EE95" w:rsidR="00CA4DAF" w:rsidRPr="00CA4DAF" w:rsidRDefault="00346C79" w:rsidP="0069573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60B1ABCD" w14:textId="77777777" w:rsidR="009F6241" w:rsidRDefault="009F6241" w:rsidP="00695734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7544DA6C" w:rsidR="006F4046" w:rsidRDefault="00CA4DAF" w:rsidP="00346C79">
            <w:pPr>
              <w:pStyle w:val="SIText"/>
            </w:pPr>
            <w:r w:rsidRPr="00CA4DAF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346C79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CA4DAF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346C79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CA4DAF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F339AA7" w14:textId="77777777" w:rsidR="009E5AE3" w:rsidRDefault="009E5AE3" w:rsidP="009E5AE3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AA28C76" w:rsidR="00CD3DE8" w:rsidRDefault="009E5AE3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B1BB7" w14:textId="77777777" w:rsidR="004B7978" w:rsidRDefault="004B7978" w:rsidP="00A31F58">
      <w:pPr>
        <w:spacing w:after="0" w:line="240" w:lineRule="auto"/>
      </w:pPr>
      <w:r>
        <w:separator/>
      </w:r>
    </w:p>
  </w:endnote>
  <w:endnote w:type="continuationSeparator" w:id="0">
    <w:p w14:paraId="7C3870D1" w14:textId="77777777" w:rsidR="004B7978" w:rsidRDefault="004B797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2C9E0" w14:textId="77777777" w:rsidR="004B7978" w:rsidRDefault="004B7978" w:rsidP="00A31F58">
      <w:pPr>
        <w:spacing w:after="0" w:line="240" w:lineRule="auto"/>
      </w:pPr>
      <w:r>
        <w:separator/>
      </w:r>
    </w:p>
  </w:footnote>
  <w:footnote w:type="continuationSeparator" w:id="0">
    <w:p w14:paraId="360419C7" w14:textId="77777777" w:rsidR="004B7978" w:rsidRDefault="004B797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F2D5CF6" w:rsidR="00A31F58" w:rsidRPr="00190BF2" w:rsidRDefault="008858F1" w:rsidP="00190BF2">
    <w:pPr>
      <w:pStyle w:val="Header"/>
    </w:pPr>
    <w:sdt>
      <w:sdtPr>
        <w:id w:val="1465469238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CBAC43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1765D">
      <w:t>AHCLSK359</w:t>
    </w:r>
    <w:r w:rsidR="00190BF2" w:rsidRPr="00190BF2">
      <w:t xml:space="preserve"> Coordinate and monitor livestock transport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7839"/>
    <w:rsid w:val="00034662"/>
    <w:rsid w:val="00034AD5"/>
    <w:rsid w:val="0006755A"/>
    <w:rsid w:val="000A3C05"/>
    <w:rsid w:val="000C2D63"/>
    <w:rsid w:val="000C695D"/>
    <w:rsid w:val="000D2323"/>
    <w:rsid w:val="000D2541"/>
    <w:rsid w:val="000D7106"/>
    <w:rsid w:val="000F6660"/>
    <w:rsid w:val="00165A1B"/>
    <w:rsid w:val="00181EB8"/>
    <w:rsid w:val="0018209D"/>
    <w:rsid w:val="00190BF2"/>
    <w:rsid w:val="00191B2B"/>
    <w:rsid w:val="001B320C"/>
    <w:rsid w:val="001D28DF"/>
    <w:rsid w:val="001E3F89"/>
    <w:rsid w:val="001F15A4"/>
    <w:rsid w:val="0021765D"/>
    <w:rsid w:val="002269B6"/>
    <w:rsid w:val="00241F8D"/>
    <w:rsid w:val="00243D66"/>
    <w:rsid w:val="00252B64"/>
    <w:rsid w:val="00253A4D"/>
    <w:rsid w:val="00293E18"/>
    <w:rsid w:val="002941AB"/>
    <w:rsid w:val="002A4AF9"/>
    <w:rsid w:val="002B02A0"/>
    <w:rsid w:val="002B6FFD"/>
    <w:rsid w:val="002B76F5"/>
    <w:rsid w:val="002B779C"/>
    <w:rsid w:val="002C51A2"/>
    <w:rsid w:val="002C6182"/>
    <w:rsid w:val="002D45DD"/>
    <w:rsid w:val="002D785C"/>
    <w:rsid w:val="00307FD5"/>
    <w:rsid w:val="00310A96"/>
    <w:rsid w:val="00320155"/>
    <w:rsid w:val="00321D07"/>
    <w:rsid w:val="003251D5"/>
    <w:rsid w:val="00332A7A"/>
    <w:rsid w:val="00346C79"/>
    <w:rsid w:val="003556ED"/>
    <w:rsid w:val="00357C5E"/>
    <w:rsid w:val="00370A20"/>
    <w:rsid w:val="003A599B"/>
    <w:rsid w:val="003A5CCB"/>
    <w:rsid w:val="003B1505"/>
    <w:rsid w:val="003C2946"/>
    <w:rsid w:val="003D360F"/>
    <w:rsid w:val="004011B0"/>
    <w:rsid w:val="00415C23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FE2"/>
    <w:rsid w:val="00486626"/>
    <w:rsid w:val="004A05F4"/>
    <w:rsid w:val="004B7978"/>
    <w:rsid w:val="004C6933"/>
    <w:rsid w:val="004C71D8"/>
    <w:rsid w:val="004D6F12"/>
    <w:rsid w:val="004F1592"/>
    <w:rsid w:val="004F3D96"/>
    <w:rsid w:val="005000F8"/>
    <w:rsid w:val="00501E51"/>
    <w:rsid w:val="00506D70"/>
    <w:rsid w:val="00517713"/>
    <w:rsid w:val="00517889"/>
    <w:rsid w:val="005366D2"/>
    <w:rsid w:val="00565971"/>
    <w:rsid w:val="005720F2"/>
    <w:rsid w:val="00574B57"/>
    <w:rsid w:val="00576582"/>
    <w:rsid w:val="00584F93"/>
    <w:rsid w:val="00585306"/>
    <w:rsid w:val="00595575"/>
    <w:rsid w:val="005E2F24"/>
    <w:rsid w:val="005E7C5F"/>
    <w:rsid w:val="00600188"/>
    <w:rsid w:val="006163E3"/>
    <w:rsid w:val="006474E2"/>
    <w:rsid w:val="00657088"/>
    <w:rsid w:val="00663B83"/>
    <w:rsid w:val="00667518"/>
    <w:rsid w:val="00695734"/>
    <w:rsid w:val="006F4046"/>
    <w:rsid w:val="006F6C94"/>
    <w:rsid w:val="0071412A"/>
    <w:rsid w:val="00715042"/>
    <w:rsid w:val="0073050A"/>
    <w:rsid w:val="0073329E"/>
    <w:rsid w:val="00740826"/>
    <w:rsid w:val="00752951"/>
    <w:rsid w:val="00762915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360E4"/>
    <w:rsid w:val="00844FCD"/>
    <w:rsid w:val="00874912"/>
    <w:rsid w:val="0087617F"/>
    <w:rsid w:val="00881257"/>
    <w:rsid w:val="008858F1"/>
    <w:rsid w:val="0088683C"/>
    <w:rsid w:val="0089281E"/>
    <w:rsid w:val="0089320C"/>
    <w:rsid w:val="009040DB"/>
    <w:rsid w:val="00914B8F"/>
    <w:rsid w:val="0091674B"/>
    <w:rsid w:val="0094240E"/>
    <w:rsid w:val="0096322E"/>
    <w:rsid w:val="00980521"/>
    <w:rsid w:val="009B2D0A"/>
    <w:rsid w:val="009B3F2C"/>
    <w:rsid w:val="009C0027"/>
    <w:rsid w:val="009E5AE3"/>
    <w:rsid w:val="009F6241"/>
    <w:rsid w:val="00A10964"/>
    <w:rsid w:val="00A173C7"/>
    <w:rsid w:val="00A31F58"/>
    <w:rsid w:val="00A337EA"/>
    <w:rsid w:val="00A6352D"/>
    <w:rsid w:val="00A67915"/>
    <w:rsid w:val="00A711F2"/>
    <w:rsid w:val="00A74884"/>
    <w:rsid w:val="00A965FD"/>
    <w:rsid w:val="00AC3944"/>
    <w:rsid w:val="00AC46F8"/>
    <w:rsid w:val="00AD3EFF"/>
    <w:rsid w:val="00AE4A97"/>
    <w:rsid w:val="00AF1960"/>
    <w:rsid w:val="00AF6FF0"/>
    <w:rsid w:val="00B12287"/>
    <w:rsid w:val="00B16DBE"/>
    <w:rsid w:val="00B22741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C46CE"/>
    <w:rsid w:val="00BE46B2"/>
    <w:rsid w:val="00BE6877"/>
    <w:rsid w:val="00C07989"/>
    <w:rsid w:val="00C43F3C"/>
    <w:rsid w:val="00C63F9B"/>
    <w:rsid w:val="00CA4DAF"/>
    <w:rsid w:val="00CB334A"/>
    <w:rsid w:val="00CB37E5"/>
    <w:rsid w:val="00CD2975"/>
    <w:rsid w:val="00CD3DE8"/>
    <w:rsid w:val="00CE6439"/>
    <w:rsid w:val="00CF29BC"/>
    <w:rsid w:val="00D37543"/>
    <w:rsid w:val="00D42B91"/>
    <w:rsid w:val="00D65E4C"/>
    <w:rsid w:val="00D841E3"/>
    <w:rsid w:val="00D91902"/>
    <w:rsid w:val="00D9385D"/>
    <w:rsid w:val="00DA13E4"/>
    <w:rsid w:val="00DB1384"/>
    <w:rsid w:val="00DC1809"/>
    <w:rsid w:val="00DD209C"/>
    <w:rsid w:val="00E12424"/>
    <w:rsid w:val="00E138E9"/>
    <w:rsid w:val="00E1458F"/>
    <w:rsid w:val="00E37DEC"/>
    <w:rsid w:val="00E4130D"/>
    <w:rsid w:val="00E47868"/>
    <w:rsid w:val="00E54B60"/>
    <w:rsid w:val="00E5576D"/>
    <w:rsid w:val="00E72E32"/>
    <w:rsid w:val="00EB429F"/>
    <w:rsid w:val="00EB7BD5"/>
    <w:rsid w:val="00ED1034"/>
    <w:rsid w:val="00EF194D"/>
    <w:rsid w:val="00F11BE2"/>
    <w:rsid w:val="00F1749F"/>
    <w:rsid w:val="00F35219"/>
    <w:rsid w:val="00F3546E"/>
    <w:rsid w:val="00F4120A"/>
    <w:rsid w:val="00F4670D"/>
    <w:rsid w:val="00F647A0"/>
    <w:rsid w:val="00F71ABC"/>
    <w:rsid w:val="00F851CA"/>
    <w:rsid w:val="00F900CF"/>
    <w:rsid w:val="00FD4E84"/>
    <w:rsid w:val="00FD5B39"/>
    <w:rsid w:val="00FF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46C7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346C7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46C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43C83-B8C6-4A59-B017-B5EE4E4D4C20}">
  <ds:schemaRefs>
    <ds:schemaRef ds:uri="http://purl.org/dc/elements/1.1/"/>
    <ds:schemaRef ds:uri="http://purl.org/dc/terms/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schemas.microsoft.com/sharepoint/v3"/>
    <ds:schemaRef ds:uri="http://purl.org/dc/dcmitype/"/>
    <ds:schemaRef ds:uri="http://schemas.microsoft.com/office/2006/metadata/properties"/>
    <ds:schemaRef ds:uri="http://schemas.openxmlformats.org/package/2006/metadata/core-properties"/>
    <ds:schemaRef ds:uri="a952f185-0027-4a80-ac72-58d9f411bd8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46B12-3F0E-4722-B5F8-8701C3E63E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056D15-5FAC-4890-825E-435A64E9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1169</Words>
  <Characters>8118</Characters>
  <Application>Microsoft Office Word</Application>
  <DocSecurity>0</DocSecurity>
  <Lines>225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46</cp:revision>
  <dcterms:created xsi:type="dcterms:W3CDTF">2023-03-16T02:01:00Z</dcterms:created>
  <dcterms:modified xsi:type="dcterms:W3CDTF">2024-11-22T08:07:00Z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48ca33ab31cc30336442b69e4c12ba5fee7a70f719f3a72bd9d78884a5402ac9</vt:lpwstr>
  </property>
</Properties>
</file>