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96891" w14:paraId="0761A9FC" w14:textId="77777777" w:rsidTr="00B55FD2">
        <w:tc>
          <w:tcPr>
            <w:tcW w:w="2689" w:type="dxa"/>
          </w:tcPr>
          <w:p w14:paraId="4A0C97A0" w14:textId="5C08AD69" w:rsidR="00B96891" w:rsidRPr="009F3703" w:rsidRDefault="00B96891" w:rsidP="00B96891">
            <w:pPr>
              <w:pStyle w:val="SIText"/>
            </w:pPr>
            <w:r w:rsidRPr="009F3703">
              <w:t xml:space="preserve">Release </w:t>
            </w:r>
            <w:r w:rsidR="00DE5773">
              <w:t>1</w:t>
            </w:r>
          </w:p>
        </w:tc>
        <w:tc>
          <w:tcPr>
            <w:tcW w:w="6327" w:type="dxa"/>
          </w:tcPr>
          <w:p w14:paraId="6021AFC9" w14:textId="360D7C9C" w:rsidR="00B96891" w:rsidRPr="00657088" w:rsidRDefault="007179D3" w:rsidP="00B9689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03285F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B9689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3898ABE" w:rsidR="00357C5E" w:rsidRDefault="00995B6A" w:rsidP="00357C5E">
            <w:pPr>
              <w:pStyle w:val="SICode"/>
            </w:pPr>
            <w:r>
              <w:t>AHCNRM513</w:t>
            </w:r>
          </w:p>
        </w:tc>
        <w:tc>
          <w:tcPr>
            <w:tcW w:w="6327" w:type="dxa"/>
          </w:tcPr>
          <w:p w14:paraId="3AE55F2B" w14:textId="1BA3E37E" w:rsidR="00357C5E" w:rsidRDefault="00636CDB" w:rsidP="00357C5E">
            <w:pPr>
              <w:pStyle w:val="SIComponentTitle"/>
            </w:pPr>
            <w:r w:rsidRPr="00636CDB">
              <w:t>Manipulate and analyse data within geographic information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A39394A" w14:textId="5D5EC13E" w:rsidR="004917DF" w:rsidRDefault="004917DF" w:rsidP="004917DF">
            <w:pPr>
              <w:pStyle w:val="SIText"/>
            </w:pPr>
            <w:r>
              <w:t xml:space="preserve">This unit of competency describes the skills and knowledge required to extract, compare and manipulate data within a </w:t>
            </w:r>
            <w:r w:rsidR="007179D3">
              <w:t>g</w:t>
            </w:r>
            <w:r>
              <w:t xml:space="preserve">eographic </w:t>
            </w:r>
            <w:r w:rsidR="007179D3">
              <w:t>i</w:t>
            </w:r>
            <w:r>
              <w:t xml:space="preserve">nformation </w:t>
            </w:r>
            <w:r w:rsidR="007179D3">
              <w:t>s</w:t>
            </w:r>
            <w:r>
              <w:t>ystem (GIS).</w:t>
            </w:r>
          </w:p>
          <w:p w14:paraId="5BC5AFAA" w14:textId="27E55839" w:rsidR="004917DF" w:rsidRDefault="004917DF" w:rsidP="004917DF">
            <w:pPr>
              <w:pStyle w:val="SIText"/>
            </w:pPr>
            <w:r>
              <w:t>Th</w:t>
            </w:r>
            <w:r w:rsidR="00B96891">
              <w:t>e</w:t>
            </w:r>
            <w:r>
              <w:t xml:space="preserve"> unit applies to </w:t>
            </w:r>
            <w:r w:rsidR="00B96891">
              <w:t>individuals who apply specialised skills and knowledge to manipulate and analyse data</w:t>
            </w:r>
            <w:r>
              <w:t xml:space="preserve"> within a range of geographic information systems. They take </w:t>
            </w:r>
            <w:r w:rsidR="00B96891">
              <w:t>personal responsibility and</w:t>
            </w:r>
            <w:r>
              <w:t xml:space="preserve"> exercise autonomy </w:t>
            </w:r>
            <w:r w:rsidR="00B96891">
              <w:t>in undertaking</w:t>
            </w:r>
            <w:r>
              <w:t xml:space="preserve"> complex work.</w:t>
            </w:r>
            <w:r w:rsidR="00B96891">
              <w:t xml:space="preserve"> They analyse and synthesise information and analyse, design and communicate solutions to sometimes complex problems.</w:t>
            </w:r>
          </w:p>
          <w:p w14:paraId="1B1C708C" w14:textId="38DDA157" w:rsidR="00A10964" w:rsidRDefault="004917DF" w:rsidP="004917DF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C41B57E" w:rsidR="00715042" w:rsidRPr="00715042" w:rsidRDefault="00D9385D" w:rsidP="002B4C1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FDC54E7" w:rsidR="0018209D" w:rsidRPr="007A5DD5" w:rsidRDefault="00D9385D" w:rsidP="002B4C15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2C3240B" w:rsidR="003B1505" w:rsidRDefault="00034D83" w:rsidP="00BE46B2">
            <w:pPr>
              <w:pStyle w:val="SIText"/>
            </w:pPr>
            <w:r w:rsidRPr="00034D83">
              <w:t>Natural Resource Management (NRM)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917DF" w14:paraId="1915290A" w14:textId="77777777" w:rsidTr="000F31BE">
        <w:tc>
          <w:tcPr>
            <w:tcW w:w="2689" w:type="dxa"/>
          </w:tcPr>
          <w:p w14:paraId="4CA92DE3" w14:textId="2D5C0126" w:rsidR="004917DF" w:rsidRDefault="004917DF" w:rsidP="004917DF">
            <w:pPr>
              <w:pStyle w:val="SIText"/>
            </w:pPr>
            <w:r>
              <w:t>1. Develop procedures for manipulation and analysis of data</w:t>
            </w:r>
          </w:p>
        </w:tc>
        <w:tc>
          <w:tcPr>
            <w:tcW w:w="6327" w:type="dxa"/>
          </w:tcPr>
          <w:p w14:paraId="3DA4D8C2" w14:textId="77777777" w:rsidR="004917DF" w:rsidRDefault="004917DF" w:rsidP="004917DF">
            <w:pPr>
              <w:pStyle w:val="SIText"/>
            </w:pPr>
            <w:r>
              <w:t>1.1 Specify desired data format based on job requirements</w:t>
            </w:r>
          </w:p>
          <w:p w14:paraId="781C6F07" w14:textId="77777777" w:rsidR="004917DF" w:rsidRDefault="004917DF" w:rsidP="004917DF">
            <w:pPr>
              <w:pStyle w:val="SIText"/>
            </w:pPr>
            <w:r>
              <w:t>1.2 Specify parameters for the manipulation of data sets</w:t>
            </w:r>
          </w:p>
          <w:p w14:paraId="11523057" w14:textId="004CD965" w:rsidR="004917DF" w:rsidRDefault="004917DF" w:rsidP="004917DF">
            <w:pPr>
              <w:pStyle w:val="SIText"/>
            </w:pPr>
            <w:r>
              <w:t xml:space="preserve">1.3 </w:t>
            </w:r>
            <w:r w:rsidR="00F35843">
              <w:t>Document procedures</w:t>
            </w:r>
            <w:r>
              <w:t xml:space="preserve"> and rationale for </w:t>
            </w:r>
            <w:r w:rsidR="00527094">
              <w:t>the manipulation and analysis of data</w:t>
            </w:r>
          </w:p>
        </w:tc>
      </w:tr>
      <w:tr w:rsidR="004917DF" w14:paraId="42A81C79" w14:textId="77777777" w:rsidTr="000F31BE">
        <w:tc>
          <w:tcPr>
            <w:tcW w:w="2689" w:type="dxa"/>
          </w:tcPr>
          <w:p w14:paraId="15CD48E1" w14:textId="2F812620" w:rsidR="004917DF" w:rsidRDefault="004917DF" w:rsidP="004917DF">
            <w:pPr>
              <w:pStyle w:val="SIText"/>
            </w:pPr>
            <w:r>
              <w:t>2. Establish models required to provide outcome</w:t>
            </w:r>
          </w:p>
        </w:tc>
        <w:tc>
          <w:tcPr>
            <w:tcW w:w="6327" w:type="dxa"/>
          </w:tcPr>
          <w:p w14:paraId="08A0635C" w14:textId="77777777" w:rsidR="004917DF" w:rsidRDefault="004917DF" w:rsidP="004917DF">
            <w:pPr>
              <w:pStyle w:val="SIText"/>
            </w:pPr>
            <w:r>
              <w:t>2.1 Evaluate applicability of existing tools, models, theories, applications and solutions</w:t>
            </w:r>
          </w:p>
          <w:p w14:paraId="0C1069B6" w14:textId="76219A4F" w:rsidR="004917DF" w:rsidRDefault="004917DF" w:rsidP="004917DF">
            <w:pPr>
              <w:pStyle w:val="SIText"/>
            </w:pPr>
            <w:r>
              <w:t>2.2 Specify parameters, equations and assumptions</w:t>
            </w:r>
          </w:p>
          <w:p w14:paraId="7F718FD7" w14:textId="0229CC94" w:rsidR="004917DF" w:rsidRDefault="004917DF" w:rsidP="004917DF">
            <w:pPr>
              <w:pStyle w:val="SIText"/>
            </w:pPr>
            <w:r>
              <w:t xml:space="preserve">2.3 Establish models required to </w:t>
            </w:r>
            <w:r w:rsidR="00527094">
              <w:t>achieve desired</w:t>
            </w:r>
            <w:r>
              <w:t xml:space="preserve"> outcome</w:t>
            </w:r>
          </w:p>
        </w:tc>
      </w:tr>
      <w:tr w:rsidR="004917DF" w14:paraId="0BA9E889" w14:textId="77777777" w:rsidTr="000F31BE">
        <w:tc>
          <w:tcPr>
            <w:tcW w:w="2689" w:type="dxa"/>
          </w:tcPr>
          <w:p w14:paraId="4CAE38CD" w14:textId="7B129396" w:rsidR="004917DF" w:rsidRDefault="004917DF" w:rsidP="004917DF">
            <w:pPr>
              <w:pStyle w:val="SIText"/>
            </w:pPr>
            <w:r>
              <w:t>3. Analyse data</w:t>
            </w:r>
          </w:p>
        </w:tc>
        <w:tc>
          <w:tcPr>
            <w:tcW w:w="6327" w:type="dxa"/>
          </w:tcPr>
          <w:p w14:paraId="12B4ED29" w14:textId="77777777" w:rsidR="004917DF" w:rsidRDefault="004917DF" w:rsidP="004917DF">
            <w:pPr>
              <w:pStyle w:val="SIText"/>
            </w:pPr>
            <w:r>
              <w:t>3.1 Specify steps to be undertaken and computer operating systems and applications to be used to analyse and manipulate data</w:t>
            </w:r>
          </w:p>
          <w:p w14:paraId="41FB078D" w14:textId="77777777" w:rsidR="004917DF" w:rsidRDefault="004917DF" w:rsidP="004917DF">
            <w:pPr>
              <w:pStyle w:val="SIText"/>
            </w:pPr>
            <w:r>
              <w:t>3.2 Consider restricting factors when selecting techniques for analysis</w:t>
            </w:r>
          </w:p>
          <w:p w14:paraId="565D74E7" w14:textId="77777777" w:rsidR="004917DF" w:rsidRDefault="004917DF" w:rsidP="004917DF">
            <w:pPr>
              <w:pStyle w:val="SIText"/>
            </w:pPr>
            <w:r>
              <w:t>3.3 Isolate and retrieve data from its source</w:t>
            </w:r>
          </w:p>
          <w:p w14:paraId="5A5AA319" w14:textId="77777777" w:rsidR="004917DF" w:rsidRDefault="004917DF" w:rsidP="004917DF">
            <w:pPr>
              <w:pStyle w:val="SIText"/>
            </w:pPr>
            <w:r>
              <w:t>3.4 Interrogate data to ensure reliability</w:t>
            </w:r>
          </w:p>
          <w:p w14:paraId="52C5DC86" w14:textId="1899F141" w:rsidR="004917DF" w:rsidRDefault="004917DF" w:rsidP="004917DF">
            <w:pPr>
              <w:pStyle w:val="SIText"/>
            </w:pPr>
            <w:r>
              <w:t>3.5 Prepare data for presentation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64C919E3" w:rsidR="00CF29BC" w:rsidRPr="00042300" w:rsidRDefault="00527094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091E7C7C" w:rsidR="00CF29BC" w:rsidRPr="00042300" w:rsidRDefault="00527094" w:rsidP="004011B0">
            <w:pPr>
              <w:pStyle w:val="SIBulletList1"/>
            </w:pPr>
            <w:r>
              <w:t>Use clear language, accurate industry terminology and logical structure to document procedures and prepare data for presentation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0FE409B8" w:rsidR="00CF29BC" w:rsidRPr="00042300" w:rsidRDefault="0052709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11F3110E" w:rsidR="00E4130D" w:rsidRPr="00527094" w:rsidRDefault="00527094" w:rsidP="00527094">
            <w:pPr>
              <w:pStyle w:val="SIBulletList1"/>
            </w:pPr>
            <w:r>
              <w:t>Record, calculate and interpret data, and present data using graphs and charts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050F38" w14:paraId="0845E5DA" w14:textId="77777777" w:rsidTr="00B12287">
        <w:tc>
          <w:tcPr>
            <w:tcW w:w="2254" w:type="dxa"/>
          </w:tcPr>
          <w:p w14:paraId="1E4163E6" w14:textId="57F6490C" w:rsidR="00050F38" w:rsidRPr="008A2FF7" w:rsidRDefault="00995B6A" w:rsidP="00050F38">
            <w:pPr>
              <w:pStyle w:val="SIText"/>
            </w:pPr>
            <w:r>
              <w:t>AHCNRM513</w:t>
            </w:r>
            <w:r w:rsidR="00050F38">
              <w:t xml:space="preserve"> Manipulate and analyse data within geographic information systems</w:t>
            </w:r>
          </w:p>
        </w:tc>
        <w:tc>
          <w:tcPr>
            <w:tcW w:w="2254" w:type="dxa"/>
          </w:tcPr>
          <w:p w14:paraId="4DA23FA0" w14:textId="64670D5C" w:rsidR="00050F38" w:rsidRPr="008A2FF7" w:rsidRDefault="00050F38" w:rsidP="00050F38">
            <w:pPr>
              <w:pStyle w:val="SIText"/>
            </w:pPr>
            <w:r>
              <w:t>AHCNRM507 Manipulate and analyse data within geographic information systems</w:t>
            </w:r>
          </w:p>
        </w:tc>
        <w:tc>
          <w:tcPr>
            <w:tcW w:w="2254" w:type="dxa"/>
          </w:tcPr>
          <w:p w14:paraId="0A229C88" w14:textId="77777777" w:rsidR="00050F38" w:rsidRDefault="00050F38" w:rsidP="00050F38">
            <w:pPr>
              <w:pStyle w:val="SIText"/>
            </w:pPr>
            <w:r w:rsidRPr="00DA50D4">
              <w:t>Minor changes to application</w:t>
            </w:r>
          </w:p>
          <w:p w14:paraId="6CDBD137" w14:textId="77777777" w:rsidR="00050F38" w:rsidRDefault="00050F38" w:rsidP="00050F38">
            <w:pPr>
              <w:pStyle w:val="SIText"/>
            </w:pPr>
            <w:r w:rsidRPr="00DA50D4">
              <w:t>Minor changes to elements and performance criteria</w:t>
            </w:r>
          </w:p>
          <w:p w14:paraId="47F61395" w14:textId="77777777" w:rsidR="00050F38" w:rsidRDefault="00050F38" w:rsidP="00050F38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465A047C" w:rsidR="00050F38" w:rsidRDefault="00050F38" w:rsidP="00050F3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66ADC39" w:rsidR="00050F38" w:rsidRDefault="00050F38" w:rsidP="00050F38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EFC26A" w14:textId="77777777" w:rsidR="007179D3" w:rsidRDefault="007179D3" w:rsidP="007179D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C14507C" w:rsidR="002941AB" w:rsidRDefault="007179D3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66B38BB" w14:textId="77777777" w:rsidR="007179D3" w:rsidRDefault="007179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B8DA45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95B6A">
              <w:t>AHCNRM513</w:t>
            </w:r>
            <w:r w:rsidR="00636CDB" w:rsidRPr="00636CDB">
              <w:t xml:space="preserve"> Manipulate and analyse data within geographic information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03BB553" w14:textId="41D59099" w:rsidR="00050F38" w:rsidRPr="00D8348A" w:rsidRDefault="00050F38" w:rsidP="00050F38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r w:rsidR="00F35843" w:rsidRPr="00D8348A">
              <w:rPr>
                <w:lang w:eastAsia="en-AU"/>
              </w:rPr>
              <w:t>all</w:t>
            </w:r>
            <w:r w:rsidRPr="00D8348A">
              <w:rPr>
                <w:lang w:eastAsia="en-AU"/>
              </w:rPr>
              <w:t xml:space="preserve"> </w:t>
            </w:r>
            <w:r w:rsidR="007179D3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7179D3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3A76B04D" w14:textId="4F9F2EFC" w:rsidR="004917DF" w:rsidRPr="004917DF" w:rsidRDefault="00050F38" w:rsidP="004917D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>
              <w:rPr>
                <w:lang w:eastAsia="en-AU"/>
              </w:rPr>
              <w:t xml:space="preserve"> evidence</w:t>
            </w:r>
            <w:r w:rsidR="004917DF" w:rsidRPr="004917DF">
              <w:rPr>
                <w:lang w:eastAsia="en-AU"/>
              </w:rPr>
              <w:t xml:space="preserve"> that the</w:t>
            </w:r>
            <w:r>
              <w:rPr>
                <w:lang w:eastAsia="en-AU"/>
              </w:rPr>
              <w:t xml:space="preserve"> individual has</w:t>
            </w:r>
            <w:r w:rsidR="004917DF" w:rsidRPr="004917DF">
              <w:rPr>
                <w:lang w:eastAsia="en-AU"/>
              </w:rPr>
              <w:t xml:space="preserve"> extract</w:t>
            </w:r>
            <w:r>
              <w:rPr>
                <w:lang w:eastAsia="en-AU"/>
              </w:rPr>
              <w:t>ed</w:t>
            </w:r>
            <w:r w:rsidR="004917DF" w:rsidRPr="004917DF">
              <w:rPr>
                <w:lang w:eastAsia="en-AU"/>
              </w:rPr>
              <w:t>, compare</w:t>
            </w:r>
            <w:r>
              <w:rPr>
                <w:lang w:eastAsia="en-AU"/>
              </w:rPr>
              <w:t>d</w:t>
            </w:r>
            <w:r w:rsidR="004917DF" w:rsidRPr="004917DF">
              <w:rPr>
                <w:lang w:eastAsia="en-AU"/>
              </w:rPr>
              <w:t xml:space="preserve"> and manipulate</w:t>
            </w:r>
            <w:r>
              <w:rPr>
                <w:lang w:eastAsia="en-AU"/>
              </w:rPr>
              <w:t>d</w:t>
            </w:r>
            <w:r w:rsidR="004917DF" w:rsidRPr="004917DF">
              <w:rPr>
                <w:lang w:eastAsia="en-AU"/>
              </w:rPr>
              <w:t xml:space="preserve"> data </w:t>
            </w:r>
            <w:r>
              <w:rPr>
                <w:lang w:eastAsia="en-AU"/>
              </w:rPr>
              <w:t xml:space="preserve">within geographic information systems (GIS) on at least two occasions, and </w:t>
            </w:r>
            <w:r w:rsidR="004917DF" w:rsidRPr="004917DF">
              <w:rPr>
                <w:lang w:eastAsia="en-AU"/>
              </w:rPr>
              <w:t>ha</w:t>
            </w:r>
            <w:r>
              <w:rPr>
                <w:lang w:eastAsia="en-AU"/>
              </w:rPr>
              <w:t>s</w:t>
            </w:r>
            <w:r w:rsidR="004917DF" w:rsidRPr="004917DF">
              <w:rPr>
                <w:lang w:eastAsia="en-AU"/>
              </w:rPr>
              <w:t>:</w:t>
            </w:r>
          </w:p>
          <w:p w14:paraId="76563ED4" w14:textId="221AB29F" w:rsidR="004917DF" w:rsidRPr="004917DF" w:rsidRDefault="004917DF" w:rsidP="004917DF">
            <w:pPr>
              <w:pStyle w:val="SIBulletList1"/>
              <w:rPr>
                <w:lang w:eastAsia="en-AU"/>
              </w:rPr>
            </w:pPr>
            <w:r w:rsidRPr="004917DF">
              <w:rPr>
                <w:lang w:eastAsia="en-AU"/>
              </w:rPr>
              <w:t>develop</w:t>
            </w:r>
            <w:r w:rsidR="00050F38">
              <w:rPr>
                <w:lang w:eastAsia="en-AU"/>
              </w:rPr>
              <w:t>ed</w:t>
            </w:r>
            <w:r w:rsidRPr="004917DF">
              <w:rPr>
                <w:lang w:eastAsia="en-AU"/>
              </w:rPr>
              <w:t xml:space="preserve"> and document</w:t>
            </w:r>
            <w:r w:rsidR="00050F38">
              <w:rPr>
                <w:lang w:eastAsia="en-AU"/>
              </w:rPr>
              <w:t>ed</w:t>
            </w:r>
            <w:r w:rsidRPr="004917DF">
              <w:rPr>
                <w:lang w:eastAsia="en-AU"/>
              </w:rPr>
              <w:t xml:space="preserve"> suitable procedures for data collection, manipulation and analysis</w:t>
            </w:r>
          </w:p>
          <w:p w14:paraId="65B54872" w14:textId="6AC6ECFB" w:rsidR="004917DF" w:rsidRPr="004917DF" w:rsidRDefault="004917DF" w:rsidP="004917DF">
            <w:pPr>
              <w:pStyle w:val="SIBulletList1"/>
              <w:rPr>
                <w:lang w:eastAsia="en-AU"/>
              </w:rPr>
            </w:pPr>
            <w:r w:rsidRPr="004917DF">
              <w:rPr>
                <w:lang w:eastAsia="en-AU"/>
              </w:rPr>
              <w:t>use</w:t>
            </w:r>
            <w:r w:rsidR="00050F38">
              <w:rPr>
                <w:lang w:eastAsia="en-AU"/>
              </w:rPr>
              <w:t>d</w:t>
            </w:r>
            <w:r w:rsidRPr="004917DF">
              <w:rPr>
                <w:lang w:eastAsia="en-AU"/>
              </w:rPr>
              <w:t xml:space="preserve"> or create</w:t>
            </w:r>
            <w:r w:rsidR="00050F38">
              <w:rPr>
                <w:lang w:eastAsia="en-AU"/>
              </w:rPr>
              <w:t>d</w:t>
            </w:r>
            <w:r w:rsidRPr="004917DF">
              <w:rPr>
                <w:lang w:eastAsia="en-AU"/>
              </w:rPr>
              <w:t xml:space="preserve"> appropriate models</w:t>
            </w:r>
          </w:p>
          <w:p w14:paraId="76A919F3" w14:textId="28DA6299" w:rsidR="004917DF" w:rsidRDefault="004917DF" w:rsidP="004917DF">
            <w:pPr>
              <w:pStyle w:val="SIBulletList1"/>
              <w:rPr>
                <w:lang w:eastAsia="en-AU"/>
              </w:rPr>
            </w:pPr>
            <w:r w:rsidRPr="004917DF">
              <w:rPr>
                <w:lang w:eastAsia="en-AU"/>
              </w:rPr>
              <w:t>use</w:t>
            </w:r>
            <w:r w:rsidR="00050F38">
              <w:rPr>
                <w:lang w:eastAsia="en-AU"/>
              </w:rPr>
              <w:t>d</w:t>
            </w:r>
            <w:r w:rsidRPr="004917DF">
              <w:rPr>
                <w:lang w:eastAsia="en-AU"/>
              </w:rPr>
              <w:t xml:space="preserve"> operating systems and computer applications for data analysis and report writing, according to </w:t>
            </w:r>
            <w:r w:rsidR="00050F38">
              <w:rPr>
                <w:lang w:eastAsia="en-AU"/>
              </w:rPr>
              <w:t>workplace</w:t>
            </w:r>
            <w:r w:rsidR="00050F38" w:rsidRPr="004917DF">
              <w:rPr>
                <w:lang w:eastAsia="en-AU"/>
              </w:rPr>
              <w:t xml:space="preserve"> </w:t>
            </w:r>
            <w:r w:rsidRPr="004917DF">
              <w:rPr>
                <w:lang w:eastAsia="en-AU"/>
              </w:rPr>
              <w:t>requirements</w:t>
            </w:r>
          </w:p>
          <w:p w14:paraId="4FEC6869" w14:textId="5CC8FC58" w:rsidR="00A10964" w:rsidRDefault="00050F38" w:rsidP="00F6263D">
            <w:pPr>
              <w:pStyle w:val="SIBulletList1"/>
            </w:pPr>
            <w:r>
              <w:rPr>
                <w:lang w:eastAsia="en-AU"/>
              </w:rPr>
              <w:t>prepared data presentations in required format.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lastRenderedPageBreak/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085F74A" w14:textId="258590CA" w:rsidR="00AA5EED" w:rsidRPr="00AA5EED" w:rsidRDefault="00050F38" w:rsidP="00AA5EE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AA5EED" w:rsidRPr="00AA5EED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AA5EED" w:rsidRPr="00AA5EED">
              <w:rPr>
                <w:lang w:eastAsia="en-AU"/>
              </w:rPr>
              <w:t>of:</w:t>
            </w:r>
          </w:p>
          <w:p w14:paraId="7E6C7ADD" w14:textId="77777777" w:rsidR="00AA5EED" w:rsidRP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>database structures</w:t>
            </w:r>
          </w:p>
          <w:p w14:paraId="22B27E34" w14:textId="77777777" w:rsidR="00AA5EED" w:rsidRP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>scripting and commands</w:t>
            </w:r>
          </w:p>
          <w:p w14:paraId="34A04591" w14:textId="77777777" w:rsidR="00AA5EED" w:rsidRP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>line instructions and programming</w:t>
            </w:r>
          </w:p>
          <w:p w14:paraId="039999C1" w14:textId="1010608A" w:rsidR="00AA5EED" w:rsidRP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 xml:space="preserve">operating systems used by </w:t>
            </w:r>
            <w:r w:rsidR="00B96891">
              <w:rPr>
                <w:lang w:eastAsia="en-AU"/>
              </w:rPr>
              <w:t>workplace</w:t>
            </w:r>
            <w:r w:rsidRPr="00AA5EED">
              <w:rPr>
                <w:lang w:eastAsia="en-AU"/>
              </w:rPr>
              <w:t xml:space="preserve"> for data analysis and storage, including:</w:t>
            </w:r>
          </w:p>
          <w:p w14:paraId="36AC3EEE" w14:textId="77777777" w:rsidR="00AA5EED" w:rsidRPr="00AA5EED" w:rsidRDefault="00AA5EED" w:rsidP="00AA5EED">
            <w:pPr>
              <w:pStyle w:val="SIBulletList2"/>
              <w:rPr>
                <w:lang w:eastAsia="en-AU"/>
              </w:rPr>
            </w:pPr>
            <w:r w:rsidRPr="00AA5EED">
              <w:rPr>
                <w:lang w:eastAsia="en-AU"/>
              </w:rPr>
              <w:t>UNIX</w:t>
            </w:r>
          </w:p>
          <w:p w14:paraId="08F704AF" w14:textId="77777777" w:rsidR="00AA5EED" w:rsidRPr="00AA5EED" w:rsidRDefault="00AA5EED" w:rsidP="00AA5EED">
            <w:pPr>
              <w:pStyle w:val="SIBulletList2"/>
              <w:rPr>
                <w:lang w:eastAsia="en-AU"/>
              </w:rPr>
            </w:pPr>
            <w:r w:rsidRPr="00AA5EED">
              <w:rPr>
                <w:lang w:eastAsia="en-AU"/>
              </w:rPr>
              <w:t>DOS</w:t>
            </w:r>
          </w:p>
          <w:p w14:paraId="077B6759" w14:textId="77777777" w:rsidR="00AA5EED" w:rsidRPr="00AA5EED" w:rsidRDefault="00AA5EED" w:rsidP="00AA5EED">
            <w:pPr>
              <w:pStyle w:val="SIBulletList2"/>
              <w:rPr>
                <w:lang w:eastAsia="en-AU"/>
              </w:rPr>
            </w:pPr>
            <w:r w:rsidRPr="00AA5EED">
              <w:rPr>
                <w:lang w:eastAsia="en-AU"/>
              </w:rPr>
              <w:t>Windows</w:t>
            </w:r>
          </w:p>
          <w:p w14:paraId="24387688" w14:textId="77777777" w:rsidR="00AA5EED" w:rsidRPr="00AA5EED" w:rsidRDefault="00AA5EED" w:rsidP="00AA5EED">
            <w:pPr>
              <w:pStyle w:val="SIBulletList2"/>
              <w:rPr>
                <w:lang w:eastAsia="en-AU"/>
              </w:rPr>
            </w:pPr>
            <w:r w:rsidRPr="00AA5EED">
              <w:rPr>
                <w:lang w:eastAsia="en-AU"/>
              </w:rPr>
              <w:t>NT</w:t>
            </w:r>
          </w:p>
          <w:p w14:paraId="252817E6" w14:textId="77777777" w:rsidR="00AA5EED" w:rsidRP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>range of tools, models, theories, applications and solutions</w:t>
            </w:r>
          </w:p>
          <w:p w14:paraId="0E2999E4" w14:textId="77777777" w:rsidR="00AA5EED" w:rsidRDefault="00AA5EED" w:rsidP="00AA5EED">
            <w:pPr>
              <w:pStyle w:val="SIBulletList1"/>
              <w:rPr>
                <w:lang w:eastAsia="en-AU"/>
              </w:rPr>
            </w:pPr>
            <w:r w:rsidRPr="00AA5EED">
              <w:rPr>
                <w:lang w:eastAsia="en-AU"/>
              </w:rPr>
              <w:t>data analysis and manipulation techniques</w:t>
            </w:r>
          </w:p>
          <w:p w14:paraId="2CCDFD46" w14:textId="1086168B" w:rsidR="00A10964" w:rsidRDefault="00F6263D" w:rsidP="00F6263D">
            <w:pPr>
              <w:pStyle w:val="SIBulletList1"/>
            </w:pPr>
            <w:r>
              <w:rPr>
                <w:lang w:eastAsia="en-AU"/>
              </w:rPr>
              <w:t>data reporting and presentation formats.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446AD27" w14:textId="0C80C2FB" w:rsidR="00F6263D" w:rsidRPr="00D8348A" w:rsidRDefault="00F6263D" w:rsidP="00F6263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7179D3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466D732E" w14:textId="77777777" w:rsidR="00F6263D" w:rsidRPr="00D8348A" w:rsidRDefault="00F6263D" w:rsidP="00F6263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6FE88685" w14:textId="77777777" w:rsidR="00F6263D" w:rsidRPr="00C20DC5" w:rsidRDefault="00F6263D" w:rsidP="00F6263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Pr="00C20DC5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Pr="00C20DC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467DA237" w14:textId="77777777" w:rsidR="00F6263D" w:rsidRPr="00D8348A" w:rsidRDefault="00F6263D" w:rsidP="00F6263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0827F1DD" w14:textId="200498C3" w:rsidR="00F6263D" w:rsidRDefault="00F6263D" w:rsidP="00E7367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GIS data</w:t>
            </w:r>
          </w:p>
          <w:p w14:paraId="7F766B7F" w14:textId="7C52A1FF" w:rsidR="00F6263D" w:rsidRPr="00D8348A" w:rsidRDefault="00F6263D" w:rsidP="00F6263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hardware and software </w:t>
            </w:r>
            <w:r w:rsidRPr="00D8348A">
              <w:rPr>
                <w:lang w:eastAsia="en-AU"/>
              </w:rPr>
              <w:t>applicable to</w:t>
            </w:r>
            <w:r>
              <w:rPr>
                <w:lang w:eastAsia="en-AU"/>
              </w:rPr>
              <w:t xml:space="preserve"> GIS systems</w:t>
            </w:r>
          </w:p>
          <w:p w14:paraId="516DCCB3" w14:textId="77777777" w:rsidR="00F6263D" w:rsidRDefault="00F6263D" w:rsidP="00F6263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37463294" w14:textId="7C52C198" w:rsidR="00AA5EED" w:rsidRDefault="00F6263D" w:rsidP="00F6263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50ECBEC4" w:rsidR="006F4046" w:rsidRDefault="00CA4DAF" w:rsidP="00B96891">
            <w:pPr>
              <w:pStyle w:val="SIText"/>
            </w:pPr>
            <w:r w:rsidRPr="00CA4DA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F6263D" w:rsidRPr="00D8348A">
              <w:rPr>
                <w:lang w:eastAsia="en-AU"/>
              </w:rPr>
              <w:t xml:space="preserve">of this unit </w:t>
            </w:r>
            <w:r w:rsidRPr="00CA4DA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F6263D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CA4DAF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ECC75D5" w14:textId="77777777" w:rsidR="007179D3" w:rsidRDefault="007179D3" w:rsidP="007179D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8F1F6B6" w:rsidR="00CD3DE8" w:rsidRDefault="007179D3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25E95" w14:textId="77777777" w:rsidR="00011C48" w:rsidRDefault="00011C48" w:rsidP="00A31F58">
      <w:pPr>
        <w:spacing w:after="0" w:line="240" w:lineRule="auto"/>
      </w:pPr>
      <w:r>
        <w:separator/>
      </w:r>
    </w:p>
  </w:endnote>
  <w:endnote w:type="continuationSeparator" w:id="0">
    <w:p w14:paraId="469EE282" w14:textId="77777777" w:rsidR="00011C48" w:rsidRDefault="00011C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C4269" w14:textId="77777777" w:rsidR="00011C48" w:rsidRDefault="00011C48" w:rsidP="00A31F58">
      <w:pPr>
        <w:spacing w:after="0" w:line="240" w:lineRule="auto"/>
      </w:pPr>
      <w:r>
        <w:separator/>
      </w:r>
    </w:p>
  </w:footnote>
  <w:footnote w:type="continuationSeparator" w:id="0">
    <w:p w14:paraId="361ABC10" w14:textId="77777777" w:rsidR="00011C48" w:rsidRDefault="00011C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5765852" w:rsidR="00A31F58" w:rsidRPr="00636CDB" w:rsidRDefault="0003285F" w:rsidP="00636CDB">
    <w:pPr>
      <w:pStyle w:val="Header"/>
    </w:pPr>
    <w:sdt>
      <w:sdtPr>
        <w:id w:val="-98339415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A4900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5B6A">
      <w:t>AHCNRM513</w:t>
    </w:r>
    <w:r w:rsidR="00636CDB" w:rsidRPr="00636CDB">
      <w:t xml:space="preserve"> Manipulate and analyse data within geographic information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B544C5"/>
    <w:multiLevelType w:val="multilevel"/>
    <w:tmpl w:val="FB28D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DB1703"/>
    <w:multiLevelType w:val="multilevel"/>
    <w:tmpl w:val="F7C6F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B802A1"/>
    <w:multiLevelType w:val="multilevel"/>
    <w:tmpl w:val="20E8C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7904A8"/>
    <w:multiLevelType w:val="multilevel"/>
    <w:tmpl w:val="8F764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959802323">
    <w:abstractNumId w:val="0"/>
  </w:num>
  <w:num w:numId="3" w16cid:durableId="1866864580">
    <w:abstractNumId w:val="2"/>
  </w:num>
  <w:num w:numId="4" w16cid:durableId="1441873449">
    <w:abstractNumId w:val="1"/>
  </w:num>
  <w:num w:numId="5" w16cid:durableId="1882933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92C"/>
    <w:rsid w:val="00011C48"/>
    <w:rsid w:val="000174A4"/>
    <w:rsid w:val="0002319B"/>
    <w:rsid w:val="00025A19"/>
    <w:rsid w:val="0003160A"/>
    <w:rsid w:val="0003166B"/>
    <w:rsid w:val="0003285F"/>
    <w:rsid w:val="00034662"/>
    <w:rsid w:val="00034AD5"/>
    <w:rsid w:val="00034D83"/>
    <w:rsid w:val="00050F38"/>
    <w:rsid w:val="0006755A"/>
    <w:rsid w:val="00097C5B"/>
    <w:rsid w:val="000A3C05"/>
    <w:rsid w:val="000C2D63"/>
    <w:rsid w:val="000C695D"/>
    <w:rsid w:val="000D2541"/>
    <w:rsid w:val="000D7106"/>
    <w:rsid w:val="00165A1B"/>
    <w:rsid w:val="00170875"/>
    <w:rsid w:val="00181EB8"/>
    <w:rsid w:val="0018209D"/>
    <w:rsid w:val="00191B2B"/>
    <w:rsid w:val="001B320C"/>
    <w:rsid w:val="001F15A4"/>
    <w:rsid w:val="00200B4B"/>
    <w:rsid w:val="002269B6"/>
    <w:rsid w:val="00241F8D"/>
    <w:rsid w:val="00243D66"/>
    <w:rsid w:val="00252B64"/>
    <w:rsid w:val="002941AB"/>
    <w:rsid w:val="002A4AF9"/>
    <w:rsid w:val="002B4C15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3A14"/>
    <w:rsid w:val="00436CCB"/>
    <w:rsid w:val="00442C66"/>
    <w:rsid w:val="00443660"/>
    <w:rsid w:val="0044538D"/>
    <w:rsid w:val="004523C2"/>
    <w:rsid w:val="00453738"/>
    <w:rsid w:val="00456AA0"/>
    <w:rsid w:val="00473049"/>
    <w:rsid w:val="00477395"/>
    <w:rsid w:val="004917DF"/>
    <w:rsid w:val="004A05F4"/>
    <w:rsid w:val="004C6933"/>
    <w:rsid w:val="004C71D8"/>
    <w:rsid w:val="004D6F12"/>
    <w:rsid w:val="004F0536"/>
    <w:rsid w:val="004F1592"/>
    <w:rsid w:val="0050557B"/>
    <w:rsid w:val="00506D70"/>
    <w:rsid w:val="00517713"/>
    <w:rsid w:val="00517889"/>
    <w:rsid w:val="00527094"/>
    <w:rsid w:val="005366D2"/>
    <w:rsid w:val="00565971"/>
    <w:rsid w:val="00574B57"/>
    <w:rsid w:val="00576CBC"/>
    <w:rsid w:val="00584F93"/>
    <w:rsid w:val="005E7C5F"/>
    <w:rsid w:val="00600188"/>
    <w:rsid w:val="006163E3"/>
    <w:rsid w:val="00636CDB"/>
    <w:rsid w:val="006471D0"/>
    <w:rsid w:val="006474E2"/>
    <w:rsid w:val="00657088"/>
    <w:rsid w:val="00663B83"/>
    <w:rsid w:val="006F4046"/>
    <w:rsid w:val="006F6C94"/>
    <w:rsid w:val="0071412A"/>
    <w:rsid w:val="00715042"/>
    <w:rsid w:val="007179D3"/>
    <w:rsid w:val="0073050A"/>
    <w:rsid w:val="0073329E"/>
    <w:rsid w:val="00752951"/>
    <w:rsid w:val="00755B2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27829"/>
    <w:rsid w:val="00831440"/>
    <w:rsid w:val="00833178"/>
    <w:rsid w:val="00834C3B"/>
    <w:rsid w:val="00857906"/>
    <w:rsid w:val="00874912"/>
    <w:rsid w:val="0087617F"/>
    <w:rsid w:val="00881257"/>
    <w:rsid w:val="0088683C"/>
    <w:rsid w:val="00901D86"/>
    <w:rsid w:val="009040DB"/>
    <w:rsid w:val="00914B8F"/>
    <w:rsid w:val="0091674B"/>
    <w:rsid w:val="0094240E"/>
    <w:rsid w:val="0096322E"/>
    <w:rsid w:val="00980521"/>
    <w:rsid w:val="00995B6A"/>
    <w:rsid w:val="00997EBA"/>
    <w:rsid w:val="009B2D0A"/>
    <w:rsid w:val="009B3F2C"/>
    <w:rsid w:val="009C0027"/>
    <w:rsid w:val="00A10964"/>
    <w:rsid w:val="00A173C7"/>
    <w:rsid w:val="00A274D4"/>
    <w:rsid w:val="00A31F58"/>
    <w:rsid w:val="00A6352D"/>
    <w:rsid w:val="00A711F2"/>
    <w:rsid w:val="00A74884"/>
    <w:rsid w:val="00A965FD"/>
    <w:rsid w:val="00AA5EE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3743"/>
    <w:rsid w:val="00B654CA"/>
    <w:rsid w:val="00B6649F"/>
    <w:rsid w:val="00B76695"/>
    <w:rsid w:val="00B93720"/>
    <w:rsid w:val="00B96891"/>
    <w:rsid w:val="00B9729C"/>
    <w:rsid w:val="00BB6E0C"/>
    <w:rsid w:val="00BC1D1C"/>
    <w:rsid w:val="00BD0829"/>
    <w:rsid w:val="00BE46B2"/>
    <w:rsid w:val="00BE6877"/>
    <w:rsid w:val="00C07989"/>
    <w:rsid w:val="00C43F3C"/>
    <w:rsid w:val="00C51252"/>
    <w:rsid w:val="00C63F9B"/>
    <w:rsid w:val="00CA4DAF"/>
    <w:rsid w:val="00CB334A"/>
    <w:rsid w:val="00CB37E5"/>
    <w:rsid w:val="00CC7C12"/>
    <w:rsid w:val="00CD2975"/>
    <w:rsid w:val="00CD3DE8"/>
    <w:rsid w:val="00CE6439"/>
    <w:rsid w:val="00CF29BC"/>
    <w:rsid w:val="00D65E4C"/>
    <w:rsid w:val="00D841E3"/>
    <w:rsid w:val="00D91902"/>
    <w:rsid w:val="00D9296F"/>
    <w:rsid w:val="00D9385D"/>
    <w:rsid w:val="00DA13E4"/>
    <w:rsid w:val="00DB1384"/>
    <w:rsid w:val="00DD6892"/>
    <w:rsid w:val="00DE5773"/>
    <w:rsid w:val="00E12424"/>
    <w:rsid w:val="00E138E9"/>
    <w:rsid w:val="00E2386A"/>
    <w:rsid w:val="00E37DEC"/>
    <w:rsid w:val="00E4130D"/>
    <w:rsid w:val="00E44862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35843"/>
    <w:rsid w:val="00F36AE3"/>
    <w:rsid w:val="00F4120A"/>
    <w:rsid w:val="00F4670D"/>
    <w:rsid w:val="00F6263D"/>
    <w:rsid w:val="00F647A0"/>
    <w:rsid w:val="00F71ABC"/>
    <w:rsid w:val="00F777C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689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50F3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50F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9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C8352-DD31-4988-A07C-88FCA0DDE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B5C4E6-9A00-460A-A351-B0D3D2F186B6}">
  <ds:schemaRefs>
    <ds:schemaRef ds:uri="a952f185-0027-4a80-ac72-58d9f411bd8a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447FA22-8748-4C15-8939-221D5BBD46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</cp:revision>
  <dcterms:created xsi:type="dcterms:W3CDTF">2024-10-06T23:43:00Z</dcterms:created>
  <dcterms:modified xsi:type="dcterms:W3CDTF">2024-11-22T08:50:00Z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