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C63E9" w14:paraId="0CCB417A" w14:textId="77777777" w:rsidTr="00B55FD2">
        <w:tc>
          <w:tcPr>
            <w:tcW w:w="2689" w:type="dxa"/>
          </w:tcPr>
          <w:p w14:paraId="2FF79DB7" w14:textId="0FDD3255" w:rsidR="008C63E9" w:rsidRPr="009F3703" w:rsidRDefault="008C63E9" w:rsidP="008C63E9">
            <w:pPr>
              <w:pStyle w:val="SIText"/>
            </w:pPr>
            <w:r w:rsidRPr="009F3703">
              <w:t xml:space="preserve">Release </w:t>
            </w:r>
            <w:r w:rsidR="00D44133">
              <w:t>1</w:t>
            </w:r>
          </w:p>
        </w:tc>
        <w:tc>
          <w:tcPr>
            <w:tcW w:w="6327" w:type="dxa"/>
          </w:tcPr>
          <w:p w14:paraId="496A444E" w14:textId="0AF40DF4" w:rsidR="008C63E9" w:rsidRPr="00657088" w:rsidRDefault="002E7B77" w:rsidP="008C63E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EE0967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8C63E9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2A43F3C" w:rsidR="00357C5E" w:rsidRDefault="00754B80" w:rsidP="00357C5E">
            <w:pPr>
              <w:pStyle w:val="SICode"/>
            </w:pPr>
            <w:r>
              <w:t>AHCLSK426</w:t>
            </w:r>
          </w:p>
        </w:tc>
        <w:tc>
          <w:tcPr>
            <w:tcW w:w="6327" w:type="dxa"/>
          </w:tcPr>
          <w:p w14:paraId="3AE55F2B" w14:textId="0CC67A3A" w:rsidR="00357C5E" w:rsidRDefault="0093270A" w:rsidP="00357C5E">
            <w:pPr>
              <w:pStyle w:val="SIComponentTitle"/>
            </w:pPr>
            <w:r w:rsidRPr="0093270A">
              <w:t>Oversee animal marking operations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25C0C52" w14:textId="77777777" w:rsidR="009203C6" w:rsidRDefault="009203C6" w:rsidP="009203C6">
            <w:pPr>
              <w:pStyle w:val="SIText"/>
            </w:pPr>
            <w:r>
              <w:t>This unit of competency describes the skills and knowledge required to oversee animal marking operations.</w:t>
            </w:r>
          </w:p>
          <w:p w14:paraId="7E374DBC" w14:textId="28A5EF4C" w:rsidR="009203C6" w:rsidRDefault="009203C6" w:rsidP="009203C6">
            <w:pPr>
              <w:pStyle w:val="SIText"/>
            </w:pPr>
            <w:r>
              <w:t>Th</w:t>
            </w:r>
            <w:r w:rsidR="00912F8E">
              <w:t>e</w:t>
            </w:r>
            <w:r>
              <w:t xml:space="preserve"> unit applies to individuals who </w:t>
            </w:r>
            <w:r w:rsidR="00912F8E">
              <w:t>apply specialist skills and knowledge to oversee animal marking operations. This includes applying</w:t>
            </w:r>
            <w:r>
              <w:t xml:space="preserve"> and communicat</w:t>
            </w:r>
            <w:r w:rsidR="00912F8E">
              <w:t>ing non</w:t>
            </w:r>
            <w:r w:rsidR="002E7B77">
              <w:t>-</w:t>
            </w:r>
            <w:r w:rsidR="00912F8E">
              <w:t>routine t</w:t>
            </w:r>
            <w:r>
              <w:t>e</w:t>
            </w:r>
            <w:r w:rsidR="00912F8E">
              <w:t>chnical</w:t>
            </w:r>
            <w:r>
              <w:t xml:space="preserve"> solutions to predictable and unpredictable problems.</w:t>
            </w:r>
          </w:p>
          <w:p w14:paraId="173CE465" w14:textId="1FC081A6" w:rsidR="00912F8E" w:rsidRDefault="00912F8E" w:rsidP="00912F8E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636687">
              <w:t>, standards</w:t>
            </w:r>
            <w:r>
              <w:t xml:space="preserve"> and </w:t>
            </w:r>
            <w:r w:rsidR="00636687">
              <w:t>guidelines</w:t>
            </w:r>
            <w:r>
              <w:t>, and sustainability and biosecurity practices.</w:t>
            </w:r>
          </w:p>
          <w:p w14:paraId="1612A992" w14:textId="0969D6D4" w:rsidR="00912F8E" w:rsidRDefault="00912F8E" w:rsidP="00912F8E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754B80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4D46FFCE" w14:textId="77777777" w:rsidR="00912F8E" w:rsidRDefault="00912F8E" w:rsidP="00912F8E">
            <w:pPr>
              <w:pStyle w:val="SIText"/>
            </w:pPr>
            <w:r>
              <w:t>This unit applies to livestock producers and those with supervisory responsibilities within livestock production workplaces.</w:t>
            </w:r>
          </w:p>
          <w:p w14:paraId="1B1C708C" w14:textId="14DE639C" w:rsidR="00A10964" w:rsidRDefault="009203C6" w:rsidP="009203C6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D1C9BE4" w:rsidR="00715042" w:rsidRPr="00715042" w:rsidRDefault="00D9385D" w:rsidP="00182E8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D9576F4" w:rsidR="0018209D" w:rsidRPr="007A5DD5" w:rsidRDefault="00D9385D" w:rsidP="00182E8E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203C6" w14:paraId="1915290A" w14:textId="77777777" w:rsidTr="000F31BE">
        <w:tc>
          <w:tcPr>
            <w:tcW w:w="2689" w:type="dxa"/>
          </w:tcPr>
          <w:p w14:paraId="4CA92DE3" w14:textId="294BB978" w:rsidR="009203C6" w:rsidRDefault="009203C6" w:rsidP="009203C6">
            <w:pPr>
              <w:pStyle w:val="SIText"/>
            </w:pPr>
            <w:r>
              <w:t>1. Prepare marking plan</w:t>
            </w:r>
          </w:p>
        </w:tc>
        <w:tc>
          <w:tcPr>
            <w:tcW w:w="6327" w:type="dxa"/>
          </w:tcPr>
          <w:p w14:paraId="5917021D" w14:textId="32A0071A" w:rsidR="009203C6" w:rsidRDefault="009203C6" w:rsidP="009203C6">
            <w:pPr>
              <w:pStyle w:val="SIText"/>
            </w:pPr>
            <w:r>
              <w:t xml:space="preserve">1.1 Obtain and clarify </w:t>
            </w:r>
            <w:r w:rsidR="00912F8E">
              <w:t xml:space="preserve">marking operations </w:t>
            </w:r>
            <w:r>
              <w:t>information and instructions</w:t>
            </w:r>
          </w:p>
          <w:p w14:paraId="62B90459" w14:textId="223C3865" w:rsidR="009203C6" w:rsidRDefault="009203C6" w:rsidP="009203C6">
            <w:pPr>
              <w:pStyle w:val="SIText"/>
            </w:pPr>
            <w:r>
              <w:t xml:space="preserve">1.2 </w:t>
            </w:r>
            <w:r w:rsidR="00912F8E">
              <w:t>Coordinate</w:t>
            </w:r>
            <w:r>
              <w:t xml:space="preserve"> timing of marking and calendar of operations </w:t>
            </w:r>
            <w:r w:rsidR="00912F8E">
              <w:t>to minimise animal</w:t>
            </w:r>
            <w:r>
              <w:t xml:space="preserve"> growth checks</w:t>
            </w:r>
          </w:p>
          <w:p w14:paraId="6EE8C729" w14:textId="77777777" w:rsidR="009203C6" w:rsidRDefault="009203C6" w:rsidP="009203C6">
            <w:pPr>
              <w:pStyle w:val="SIText"/>
            </w:pPr>
            <w:r>
              <w:t>1.3 Determine animal groupings, marking operations and sequencing</w:t>
            </w:r>
          </w:p>
          <w:p w14:paraId="732D6142" w14:textId="37F8123D" w:rsidR="009203C6" w:rsidRDefault="009203C6" w:rsidP="009203C6">
            <w:pPr>
              <w:pStyle w:val="SIText"/>
            </w:pPr>
            <w:r>
              <w:t xml:space="preserve">1.4 Assess and determine resource requirements </w:t>
            </w:r>
            <w:r w:rsidR="00912F8E">
              <w:t>according to workplace</w:t>
            </w:r>
            <w:r>
              <w:t xml:space="preserve"> budgetary constraints</w:t>
            </w:r>
          </w:p>
          <w:p w14:paraId="11523057" w14:textId="383357AD" w:rsidR="009203C6" w:rsidRDefault="009203C6" w:rsidP="009203C6">
            <w:pPr>
              <w:pStyle w:val="SIText"/>
            </w:pPr>
            <w:r>
              <w:t xml:space="preserve">1.5 Prepare marking plan </w:t>
            </w:r>
            <w:r w:rsidR="00912F8E">
              <w:t>that maintains</w:t>
            </w:r>
            <w:r>
              <w:t xml:space="preserve"> sufficient flexibility to adapt to changes during marking operations</w:t>
            </w:r>
          </w:p>
        </w:tc>
      </w:tr>
      <w:tr w:rsidR="009203C6" w14:paraId="42A81C79" w14:textId="77777777" w:rsidTr="000F31BE">
        <w:tc>
          <w:tcPr>
            <w:tcW w:w="2689" w:type="dxa"/>
          </w:tcPr>
          <w:p w14:paraId="15CD48E1" w14:textId="00DA0643" w:rsidR="009203C6" w:rsidRDefault="009203C6" w:rsidP="009203C6">
            <w:pPr>
              <w:pStyle w:val="SIText"/>
            </w:pPr>
            <w:r>
              <w:lastRenderedPageBreak/>
              <w:t>2. Coordinate and arrange resources</w:t>
            </w:r>
          </w:p>
        </w:tc>
        <w:tc>
          <w:tcPr>
            <w:tcW w:w="6327" w:type="dxa"/>
          </w:tcPr>
          <w:p w14:paraId="29530924" w14:textId="0E982918" w:rsidR="009203C6" w:rsidRDefault="009203C6" w:rsidP="009203C6">
            <w:pPr>
              <w:pStyle w:val="SIText"/>
            </w:pPr>
            <w:r>
              <w:t xml:space="preserve">2.1 </w:t>
            </w:r>
            <w:r w:rsidR="00912F8E">
              <w:t>Organise</w:t>
            </w:r>
            <w:r>
              <w:t xml:space="preserve"> locations for undertaking marking operations and facilities </w:t>
            </w:r>
            <w:r w:rsidR="00CC22E4">
              <w:t xml:space="preserve">according </w:t>
            </w:r>
            <w:r>
              <w:t>to marking schedule</w:t>
            </w:r>
            <w:r w:rsidR="00CC22E4">
              <w:t xml:space="preserve"> requirement</w:t>
            </w:r>
            <w:r>
              <w:t>s</w:t>
            </w:r>
          </w:p>
          <w:p w14:paraId="7192803E" w14:textId="7E6D3AB5" w:rsidR="009203C6" w:rsidRDefault="009203C6" w:rsidP="009203C6">
            <w:pPr>
              <w:pStyle w:val="SIText"/>
            </w:pPr>
            <w:r>
              <w:t>2.2 Arrange equipment, materials and health treatments on site</w:t>
            </w:r>
          </w:p>
          <w:p w14:paraId="1C4EC662" w14:textId="23D2EB33" w:rsidR="009203C6" w:rsidRDefault="009203C6" w:rsidP="009203C6">
            <w:pPr>
              <w:pStyle w:val="SIText"/>
            </w:pPr>
            <w:r>
              <w:t xml:space="preserve">2.3 Confirm staff and </w:t>
            </w:r>
            <w:r w:rsidR="00CC22E4">
              <w:t>brief</w:t>
            </w:r>
            <w:r>
              <w:t xml:space="preserve"> them </w:t>
            </w:r>
            <w:r w:rsidR="00CC22E4">
              <w:t>on</w:t>
            </w:r>
            <w:r>
              <w:t xml:space="preserve"> safety, task and operational </w:t>
            </w:r>
            <w:r w:rsidR="00CC22E4">
              <w:t>requirements</w:t>
            </w:r>
          </w:p>
          <w:p w14:paraId="151D5AD2" w14:textId="6DDA9380" w:rsidR="009203C6" w:rsidRDefault="009203C6" w:rsidP="009203C6">
            <w:pPr>
              <w:pStyle w:val="SIText"/>
            </w:pPr>
            <w:r>
              <w:t xml:space="preserve">2.4 </w:t>
            </w:r>
            <w:r w:rsidR="00ED5700">
              <w:t>Identify hazards</w:t>
            </w:r>
            <w:r w:rsidR="00CC22E4">
              <w:t xml:space="preserve"> and</w:t>
            </w:r>
            <w:r>
              <w:t xml:space="preserve"> assess risks</w:t>
            </w:r>
            <w:r w:rsidR="00CC22E4">
              <w:t xml:space="preserve"> in the workplace</w:t>
            </w:r>
            <w:r>
              <w:t>, and implement control</w:t>
            </w:r>
            <w:r w:rsidR="00CC22E4">
              <w:t xml:space="preserve"> measure</w:t>
            </w:r>
            <w:r>
              <w:t xml:space="preserve">s </w:t>
            </w:r>
            <w:r w:rsidR="00CC22E4">
              <w:t xml:space="preserve">to manage risks according to </w:t>
            </w:r>
            <w:r w:rsidR="00912F8E">
              <w:t>workplace</w:t>
            </w:r>
            <w:r>
              <w:t xml:space="preserve"> </w:t>
            </w:r>
            <w:r w:rsidR="00CC22E4">
              <w:t>health and safety procedures</w:t>
            </w:r>
          </w:p>
          <w:p w14:paraId="7F718FD7" w14:textId="2231ED21" w:rsidR="009203C6" w:rsidRDefault="009203C6" w:rsidP="009203C6">
            <w:pPr>
              <w:pStyle w:val="SIText"/>
            </w:pPr>
            <w:r>
              <w:t>2.5 Time and supervise marking operations to ensure mismothering is minimised and animal welfare requirements are met</w:t>
            </w:r>
          </w:p>
        </w:tc>
      </w:tr>
      <w:tr w:rsidR="009203C6" w14:paraId="0BA9E889" w14:textId="77777777" w:rsidTr="000F31BE">
        <w:tc>
          <w:tcPr>
            <w:tcW w:w="2689" w:type="dxa"/>
          </w:tcPr>
          <w:p w14:paraId="4CAE38CD" w14:textId="17542B5A" w:rsidR="009203C6" w:rsidRDefault="009203C6" w:rsidP="009203C6">
            <w:pPr>
              <w:pStyle w:val="SIText"/>
            </w:pPr>
            <w:r>
              <w:t>3. Monitor marking operation</w:t>
            </w:r>
          </w:p>
        </w:tc>
        <w:tc>
          <w:tcPr>
            <w:tcW w:w="6327" w:type="dxa"/>
          </w:tcPr>
          <w:p w14:paraId="130FEA26" w14:textId="213FA279" w:rsidR="009203C6" w:rsidRDefault="009203C6" w:rsidP="009203C6">
            <w:pPr>
              <w:pStyle w:val="SIText"/>
            </w:pPr>
            <w:r>
              <w:t xml:space="preserve">3.1 Monitor implementation of marking plan for efficiency and effectiveness in terms of achieving </w:t>
            </w:r>
            <w:r w:rsidR="00912F8E">
              <w:t>workplace</w:t>
            </w:r>
            <w:r>
              <w:t xml:space="preserve"> objectives</w:t>
            </w:r>
            <w:r w:rsidR="00CC22E4">
              <w:t xml:space="preserve"> and animal welfare requirements</w:t>
            </w:r>
          </w:p>
          <w:p w14:paraId="64966E19" w14:textId="77777777" w:rsidR="009203C6" w:rsidRDefault="009203C6" w:rsidP="009203C6">
            <w:pPr>
              <w:pStyle w:val="SIText"/>
            </w:pPr>
            <w:r>
              <w:t>3.2 Monitor condition and health status of animals, take appropriate action to rectify risks to animal welfare, and report abnormalities where necessary</w:t>
            </w:r>
          </w:p>
          <w:p w14:paraId="7A0A9B0E" w14:textId="2148AF23" w:rsidR="009203C6" w:rsidRDefault="009203C6" w:rsidP="009203C6">
            <w:pPr>
              <w:pStyle w:val="SIText"/>
            </w:pPr>
            <w:r>
              <w:t xml:space="preserve">3.3 Maintain effective worksite communication to ensure efficient workflow and </w:t>
            </w:r>
            <w:r w:rsidR="00CC22E4">
              <w:t xml:space="preserve">to </w:t>
            </w:r>
            <w:r>
              <w:t>address problems</w:t>
            </w:r>
          </w:p>
          <w:p w14:paraId="52C5DC86" w14:textId="03EB7076" w:rsidR="009203C6" w:rsidRDefault="009203C6" w:rsidP="009203C6">
            <w:pPr>
              <w:pStyle w:val="SIText"/>
            </w:pPr>
            <w:r>
              <w:t>3.4 Document data with regard to operational processes and outcomes for continual assessment and management planning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23C69" w14:paraId="09B26D8C" w14:textId="77777777" w:rsidTr="000F31BE">
        <w:tc>
          <w:tcPr>
            <w:tcW w:w="2689" w:type="dxa"/>
          </w:tcPr>
          <w:p w14:paraId="1FBD352F" w14:textId="7C738783" w:rsidR="00023C69" w:rsidRPr="00042300" w:rsidRDefault="00023C69" w:rsidP="00023C6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7204AA1" w:rsidR="00023C69" w:rsidRPr="00042300" w:rsidRDefault="00023C69" w:rsidP="00023C69">
            <w:pPr>
              <w:pStyle w:val="SIBulletList1"/>
            </w:pPr>
            <w:r>
              <w:t>Identify and interpret textual and numerical information from a range of sources to identify relevant and key information about animal marking and calendar of operations requirements</w:t>
            </w:r>
          </w:p>
        </w:tc>
      </w:tr>
      <w:tr w:rsidR="00023C69" w14:paraId="44C5474C" w14:textId="77777777" w:rsidTr="000F31BE">
        <w:tc>
          <w:tcPr>
            <w:tcW w:w="2689" w:type="dxa"/>
          </w:tcPr>
          <w:p w14:paraId="577F0A9B" w14:textId="2AB031C7" w:rsidR="00023C69" w:rsidRPr="00042300" w:rsidRDefault="00023C69" w:rsidP="00023C69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04F32009" w:rsidR="00023C69" w:rsidRPr="008C63E9" w:rsidRDefault="00023C69" w:rsidP="00023C69">
            <w:pPr>
              <w:pStyle w:val="SIBulletList1"/>
            </w:pPr>
            <w:r w:rsidRPr="001A2FEA">
              <w:t xml:space="preserve">Use clear language, accurate industry terminology and logical structure to prepare, record and report </w:t>
            </w:r>
            <w:r>
              <w:t>animal marking operations</w:t>
            </w:r>
            <w:r w:rsidR="00160F6D">
              <w:t>,</w:t>
            </w:r>
            <w:r>
              <w:t xml:space="preserve"> processes and outcomes</w:t>
            </w:r>
          </w:p>
        </w:tc>
      </w:tr>
      <w:tr w:rsidR="00023C69" w14:paraId="5BE158CD" w14:textId="77777777" w:rsidTr="000F31BE">
        <w:tc>
          <w:tcPr>
            <w:tcW w:w="2689" w:type="dxa"/>
          </w:tcPr>
          <w:p w14:paraId="35FEBD5B" w14:textId="09282ADB" w:rsidR="00023C69" w:rsidRPr="00042300" w:rsidRDefault="00023C69" w:rsidP="00023C6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500B75F" w14:textId="61E1FA26" w:rsidR="00023C69" w:rsidRDefault="00023C69" w:rsidP="00023C69">
            <w:pPr>
              <w:pStyle w:val="SIBulletList1"/>
            </w:pPr>
            <w:r>
              <w:t xml:space="preserve">Use collaborative and inclusive language and techniques including active listening, questioning and reading of verbal </w:t>
            </w:r>
            <w:r w:rsidR="003E3CCD">
              <w:t>or</w:t>
            </w:r>
            <w:r>
              <w:t xml:space="preserve"> non-verbal signals to convey and clarify procedural information, confirm work team understanding and compliance with specified procedures and eliciting information from staff</w:t>
            </w:r>
          </w:p>
          <w:p w14:paraId="08B326BA" w14:textId="345A8522" w:rsidR="00023C69" w:rsidRPr="00042300" w:rsidRDefault="009B10B5" w:rsidP="00023C69">
            <w:pPr>
              <w:pStyle w:val="SIBulletList1"/>
            </w:pPr>
            <w:r>
              <w:t>R</w:t>
            </w:r>
            <w:r w:rsidR="00023C69">
              <w:t>espond to questions, clarify information and seek advice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8C63E9" w14:paraId="0845E5DA" w14:textId="77777777" w:rsidTr="00B12287">
        <w:tc>
          <w:tcPr>
            <w:tcW w:w="2254" w:type="dxa"/>
          </w:tcPr>
          <w:p w14:paraId="1E4163E6" w14:textId="447A07C7" w:rsidR="008C63E9" w:rsidRPr="008A2FF7" w:rsidRDefault="00754B80" w:rsidP="008C63E9">
            <w:pPr>
              <w:pStyle w:val="SIText"/>
            </w:pPr>
            <w:r>
              <w:lastRenderedPageBreak/>
              <w:t>AHCLSK426</w:t>
            </w:r>
            <w:r w:rsidR="008C63E9">
              <w:t xml:space="preserve"> Oversee animal marking operations</w:t>
            </w:r>
          </w:p>
        </w:tc>
        <w:tc>
          <w:tcPr>
            <w:tcW w:w="2254" w:type="dxa"/>
          </w:tcPr>
          <w:p w14:paraId="4DA23FA0" w14:textId="67480C41" w:rsidR="008C63E9" w:rsidRPr="008A2FF7" w:rsidRDefault="008C63E9" w:rsidP="008C63E9">
            <w:pPr>
              <w:pStyle w:val="SIText"/>
            </w:pPr>
            <w:r>
              <w:t>AHCLSK406 Oversee animal marking operations</w:t>
            </w:r>
          </w:p>
        </w:tc>
        <w:tc>
          <w:tcPr>
            <w:tcW w:w="2254" w:type="dxa"/>
          </w:tcPr>
          <w:p w14:paraId="51ABA110" w14:textId="77777777" w:rsidR="008C63E9" w:rsidRDefault="008C63E9" w:rsidP="008C63E9">
            <w:pPr>
              <w:pStyle w:val="SIText"/>
            </w:pPr>
            <w:r w:rsidRPr="00DA50D4">
              <w:t>Minor changes to application</w:t>
            </w:r>
          </w:p>
          <w:p w14:paraId="404EBDDA" w14:textId="77777777" w:rsidR="008C63E9" w:rsidRDefault="008C63E9" w:rsidP="008C63E9">
            <w:pPr>
              <w:pStyle w:val="SIText"/>
            </w:pPr>
            <w:r w:rsidRPr="00DA50D4">
              <w:t>Minor changes to elements and performance criteria</w:t>
            </w:r>
          </w:p>
          <w:p w14:paraId="27D62246" w14:textId="77777777" w:rsidR="008C63E9" w:rsidRDefault="008C63E9" w:rsidP="008C63E9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5CED953E" w:rsidR="008C63E9" w:rsidRDefault="008C63E9" w:rsidP="008C63E9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183661C" w:rsidR="008C63E9" w:rsidRDefault="008C63E9" w:rsidP="008C63E9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23389F3" w14:textId="77777777" w:rsidR="002E7B77" w:rsidRDefault="002E7B77" w:rsidP="002E7B7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987D5BB" w:rsidR="002941AB" w:rsidRDefault="002E7B77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01018F0" w14:textId="77777777" w:rsidR="002E7B77" w:rsidRDefault="002E7B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317C4E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754B80">
              <w:t>AHCLSK426</w:t>
            </w:r>
            <w:r w:rsidR="009203C6" w:rsidRPr="009203C6">
              <w:t xml:space="preserve"> Oversee animal marking operations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F2535E2" w14:textId="1B1F63B1" w:rsidR="008C09A6" w:rsidRPr="00D8348A" w:rsidRDefault="008C09A6" w:rsidP="008C09A6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of the elements and performance criteria </w:t>
            </w:r>
            <w:r w:rsidR="002E7B77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315B966B" w14:textId="1ED6B709" w:rsidR="00F401F5" w:rsidRPr="00F401F5" w:rsidRDefault="008C09A6" w:rsidP="00F401F5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F401F5" w:rsidRPr="00F401F5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 w:rsidR="00023C69">
              <w:rPr>
                <w:lang w:eastAsia="en-AU"/>
              </w:rPr>
              <w:t>overseen animal marking operations</w:t>
            </w:r>
            <w:r>
              <w:rPr>
                <w:lang w:eastAsia="en-AU"/>
              </w:rPr>
              <w:t xml:space="preserve"> on at least one occasion, and h</w:t>
            </w:r>
            <w:r w:rsidR="00F401F5" w:rsidRPr="00F401F5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F401F5" w:rsidRPr="00F401F5">
              <w:rPr>
                <w:lang w:eastAsia="en-AU"/>
              </w:rPr>
              <w:t>:</w:t>
            </w:r>
          </w:p>
          <w:p w14:paraId="07435302" w14:textId="74BDFCE3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plan</w:t>
            </w:r>
            <w:r w:rsidR="008C09A6">
              <w:rPr>
                <w:lang w:eastAsia="en-AU"/>
              </w:rPr>
              <w:t>ned</w:t>
            </w:r>
            <w:r w:rsidRPr="00F401F5">
              <w:rPr>
                <w:lang w:eastAsia="en-AU"/>
              </w:rPr>
              <w:t>, cost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and schedule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resource requirements</w:t>
            </w:r>
          </w:p>
          <w:p w14:paraId="3CD427BA" w14:textId="504108B2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prepare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and implement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a work plan for marking</w:t>
            </w:r>
          </w:p>
          <w:p w14:paraId="3204E6A9" w14:textId="10AA27E6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prioritise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and schedule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marking operations</w:t>
            </w:r>
          </w:p>
          <w:p w14:paraId="01119DF1" w14:textId="647DB176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determine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and allocate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staff roles and responsibilities</w:t>
            </w:r>
          </w:p>
          <w:p w14:paraId="1BE4D10A" w14:textId="1E404157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monitor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the health and wellbeing of animals during and after marking</w:t>
            </w:r>
          </w:p>
          <w:p w14:paraId="34341FBC" w14:textId="4385BF3D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manage</w:t>
            </w:r>
            <w:r w:rsidR="00912F8E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staff and operations and establish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and monitor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performance targets</w:t>
            </w:r>
          </w:p>
          <w:p w14:paraId="4EB24FFE" w14:textId="4E2EC8D8" w:rsidR="00F401F5" w:rsidRPr="00F401F5" w:rsidRDefault="00F401F5" w:rsidP="00F401F5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document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and prepare</w:t>
            </w:r>
            <w:r w:rsidR="008C09A6">
              <w:rPr>
                <w:lang w:eastAsia="en-AU"/>
              </w:rPr>
              <w:t>d</w:t>
            </w:r>
            <w:r w:rsidRPr="00F401F5">
              <w:rPr>
                <w:lang w:eastAsia="en-AU"/>
              </w:rPr>
              <w:t xml:space="preserve"> plans and reports for staff and management</w:t>
            </w:r>
          </w:p>
          <w:p w14:paraId="3F816706" w14:textId="03BE84CF" w:rsidR="008C63E9" w:rsidRDefault="008C63E9" w:rsidP="008C63E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implement</w:t>
            </w:r>
            <w:r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relevant work</w:t>
            </w:r>
            <w:r>
              <w:rPr>
                <w:lang w:eastAsia="en-AU"/>
              </w:rPr>
              <w:t>place</w:t>
            </w:r>
            <w:r w:rsidRPr="00A42459">
              <w:rPr>
                <w:lang w:eastAsia="en-AU"/>
              </w:rPr>
              <w:t xml:space="preserve"> health and safety </w:t>
            </w:r>
            <w:r>
              <w:rPr>
                <w:lang w:eastAsia="en-AU"/>
              </w:rPr>
              <w:t>legislation, regulations and workplace procedures</w:t>
            </w:r>
          </w:p>
          <w:p w14:paraId="4FEC6869" w14:textId="4316E594" w:rsidR="00A10964" w:rsidRDefault="00F401F5" w:rsidP="008C09A6">
            <w:pPr>
              <w:pStyle w:val="SIBulletList1"/>
              <w:rPr>
                <w:lang w:eastAsia="en-AU"/>
              </w:rPr>
            </w:pPr>
            <w:r w:rsidRPr="00F401F5">
              <w:rPr>
                <w:lang w:eastAsia="en-AU"/>
              </w:rPr>
              <w:t>implement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and monitor</w:t>
            </w:r>
            <w:r w:rsidR="008C09A6">
              <w:rPr>
                <w:lang w:eastAsia="en-AU"/>
              </w:rPr>
              <w:t>ed</w:t>
            </w:r>
            <w:r w:rsidRPr="00F401F5">
              <w:rPr>
                <w:lang w:eastAsia="en-AU"/>
              </w:rPr>
              <w:t xml:space="preserve"> relevant animal welfare</w:t>
            </w:r>
            <w:r w:rsidR="008C09A6">
              <w:rPr>
                <w:lang w:eastAsia="en-AU"/>
              </w:rPr>
              <w:t xml:space="preserve"> policies and</w:t>
            </w:r>
            <w:r w:rsidRPr="00F401F5">
              <w:rPr>
                <w:lang w:eastAsia="en-AU"/>
              </w:rPr>
              <w:t xml:space="preserve"> practices</w:t>
            </w:r>
            <w:r w:rsidR="008C09A6">
              <w:rPr>
                <w:lang w:eastAsia="en-AU"/>
              </w:rPr>
              <w:t xml:space="preserve"> for overseeing animal marking operations.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FA25F2C" w14:textId="73DBF18A" w:rsidR="00F401F5" w:rsidRPr="00F401F5" w:rsidRDefault="008C09A6" w:rsidP="00F401F5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F401F5" w:rsidRPr="00F401F5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F401F5" w:rsidRPr="00F401F5">
              <w:rPr>
                <w:lang w:eastAsia="en-AU"/>
              </w:rPr>
              <w:t>of:</w:t>
            </w:r>
          </w:p>
          <w:p w14:paraId="716DF90C" w14:textId="342D525F" w:rsidR="008C09A6" w:rsidRDefault="008C09A6" w:rsidP="004D741A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023C69">
              <w:rPr>
                <w:lang w:eastAsia="en-AU"/>
              </w:rPr>
              <w:t>oversee</w:t>
            </w:r>
            <w:r w:rsidR="005E2663">
              <w:rPr>
                <w:lang w:eastAsia="en-AU"/>
              </w:rPr>
              <w:t>ing</w:t>
            </w:r>
            <w:r w:rsidR="00023C69">
              <w:rPr>
                <w:lang w:eastAsia="en-AU"/>
              </w:rPr>
              <w:t xml:space="preserve"> animal marking operations</w:t>
            </w:r>
          </w:p>
          <w:p w14:paraId="22F82624" w14:textId="012A4BDF" w:rsidR="008C09A6" w:rsidRDefault="008C09A6" w:rsidP="008C09A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</w:t>
            </w:r>
            <w:r w:rsidR="00023C69">
              <w:rPr>
                <w:lang w:eastAsia="en-AU"/>
              </w:rPr>
              <w:t>overseeing animal marking operations</w:t>
            </w:r>
            <w:r>
              <w:rPr>
                <w:lang w:eastAsia="en-AU"/>
              </w:rPr>
              <w:t>, including:</w:t>
            </w:r>
          </w:p>
          <w:p w14:paraId="132A1E1D" w14:textId="77777777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management processes and procedures</w:t>
            </w:r>
          </w:p>
          <w:p w14:paraId="51D1ED37" w14:textId="77777777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cost analysis techniques</w:t>
            </w:r>
          </w:p>
          <w:p w14:paraId="7D863709" w14:textId="77777777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procedures for planning and developing marking plans</w:t>
            </w:r>
          </w:p>
          <w:p w14:paraId="20FA4F3B" w14:textId="77777777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marking and production plans</w:t>
            </w:r>
          </w:p>
          <w:p w14:paraId="3DBE40C2" w14:textId="5D09CEDC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codes of practice with regard to animal marking and animal health and welfare</w:t>
            </w:r>
            <w:r w:rsidR="005E2663">
              <w:rPr>
                <w:lang w:eastAsia="en-AU"/>
              </w:rPr>
              <w:t xml:space="preserve"> requirements</w:t>
            </w:r>
          </w:p>
          <w:p w14:paraId="46C72067" w14:textId="77777777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lastRenderedPageBreak/>
              <w:t>use of veterinary medicines and their administration</w:t>
            </w:r>
          </w:p>
          <w:p w14:paraId="6032E5A9" w14:textId="77777777" w:rsidR="00F401F5" w:rsidRPr="00F401F5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animal marking methods and procedures</w:t>
            </w:r>
          </w:p>
          <w:p w14:paraId="2BEDBC2C" w14:textId="77777777" w:rsidR="004633D7" w:rsidRDefault="005E2663" w:rsidP="008C09A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animal welfare requirements relevant to animal marking operations</w:t>
            </w:r>
          </w:p>
          <w:p w14:paraId="2CCDFD46" w14:textId="6B04A2FD" w:rsidR="00A10964" w:rsidRDefault="00F401F5" w:rsidP="008C09A6">
            <w:pPr>
              <w:pStyle w:val="SIBulletList2"/>
              <w:rPr>
                <w:lang w:eastAsia="en-AU"/>
              </w:rPr>
            </w:pPr>
            <w:r w:rsidRPr="00F401F5">
              <w:rPr>
                <w:lang w:eastAsia="en-AU"/>
              </w:rPr>
              <w:t>animal behaviour and nutritional requirements</w:t>
            </w:r>
            <w:r w:rsidR="008C09A6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53966C4" w14:textId="2E487A82" w:rsidR="008C09A6" w:rsidRPr="00D8348A" w:rsidRDefault="008C09A6" w:rsidP="008C09A6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2E7B77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F401F5" w:rsidRPr="00F401F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362861DE" w14:textId="77777777" w:rsidR="008C09A6" w:rsidRPr="00D8348A" w:rsidRDefault="008C09A6" w:rsidP="008C09A6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3082919E" w14:textId="01694FF8" w:rsidR="00F401F5" w:rsidRPr="00F401F5" w:rsidRDefault="008C09A6" w:rsidP="008C09A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="00C134BE">
              <w:rPr>
                <w:lang w:eastAsia="en-AU"/>
              </w:rPr>
              <w:t xml:space="preserve"> </w:t>
            </w:r>
            <w:r w:rsidR="00F401F5" w:rsidRPr="00F401F5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F401F5" w:rsidRPr="00F401F5">
              <w:rPr>
                <w:rStyle w:val="SITempText-Blue"/>
                <w:color w:val="000000" w:themeColor="text1"/>
                <w:sz w:val="20"/>
              </w:rPr>
              <w:t>or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</w:t>
            </w:r>
            <w:r w:rsidR="00F401F5" w:rsidRPr="00F401F5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F401F5" w:rsidRPr="00F401F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F401F5" w:rsidRPr="00F401F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2926CEA" w14:textId="77777777" w:rsidR="008C09A6" w:rsidRPr="00D8348A" w:rsidRDefault="008C09A6" w:rsidP="008C09A6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76692F16" w14:textId="4FA6AE69" w:rsidR="008C09A6" w:rsidRPr="00D8348A" w:rsidRDefault="008C09A6" w:rsidP="008C09A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 w:rsidR="00023C69">
              <w:t>overseeing animal marking operations</w:t>
            </w:r>
          </w:p>
          <w:p w14:paraId="3C40565A" w14:textId="475374D7" w:rsidR="008C09A6" w:rsidRDefault="008C09A6" w:rsidP="008C09A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equipment</w:t>
            </w:r>
            <w:r w:rsidR="00023C69">
              <w:rPr>
                <w:lang w:eastAsia="en-AU"/>
              </w:rPr>
              <w:t>, materials and health treatments</w:t>
            </w:r>
            <w:r>
              <w:rPr>
                <w:lang w:eastAsia="en-AU"/>
              </w:rPr>
              <w:t xml:space="preserve"> applicable to </w:t>
            </w:r>
            <w:r w:rsidR="00023C69">
              <w:t>overseeing animal marking operations</w:t>
            </w:r>
          </w:p>
          <w:p w14:paraId="672D3B0F" w14:textId="1E12DCB6" w:rsidR="004633D7" w:rsidRDefault="004633D7" w:rsidP="008C09A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livestock</w:t>
            </w:r>
          </w:p>
          <w:p w14:paraId="568345E7" w14:textId="77777777" w:rsidR="008C09A6" w:rsidRPr="00D8348A" w:rsidRDefault="008C09A6" w:rsidP="008C09A6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051D998B" w14:textId="3D87E042" w:rsidR="008C09A6" w:rsidRDefault="008C09A6" w:rsidP="008C09A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023C69">
              <w:t>overseeing animal marking operations</w:t>
            </w:r>
          </w:p>
          <w:p w14:paraId="7856CEB3" w14:textId="6493C984" w:rsidR="008C09A6" w:rsidRPr="00D8348A" w:rsidRDefault="004D741A" w:rsidP="008C09A6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C09A6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023C69">
              <w:t>overseeing animal marking operations</w:t>
            </w:r>
          </w:p>
          <w:p w14:paraId="3544A4CF" w14:textId="77777777" w:rsidR="008C09A6" w:rsidRPr="00D8348A" w:rsidRDefault="008C09A6" w:rsidP="008C09A6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257375BD" w14:textId="78E11568" w:rsidR="008C09A6" w:rsidRDefault="00C134BE" w:rsidP="008C09A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staff</w:t>
            </w:r>
          </w:p>
          <w:p w14:paraId="597893A6" w14:textId="77777777" w:rsidR="008C09A6" w:rsidRDefault="008C09A6" w:rsidP="008C09A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1C1916B8" w14:textId="01C525CB" w:rsidR="00F401F5" w:rsidRPr="00F401F5" w:rsidRDefault="008C09A6" w:rsidP="008C09A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4BE40A66" w14:textId="77777777" w:rsidR="004633D7" w:rsidRDefault="004633D7" w:rsidP="008C09A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6DCE5391" w:rsidR="006F4046" w:rsidRDefault="00F401F5" w:rsidP="008C09A6">
            <w:pPr>
              <w:pStyle w:val="SIText"/>
            </w:pPr>
            <w:r w:rsidRPr="00F401F5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8C09A6" w:rsidRPr="00D8348A">
              <w:rPr>
                <w:lang w:eastAsia="en-AU"/>
              </w:rPr>
              <w:t xml:space="preserve">of this unit </w:t>
            </w:r>
            <w:r w:rsidRPr="00F401F5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8C09A6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F401F5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FA3C48E" w14:textId="77777777" w:rsidR="002E7B77" w:rsidRDefault="002E7B77" w:rsidP="002E7B7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46FE44C" w:rsidR="00CD3DE8" w:rsidRDefault="002E7B77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0F708" w14:textId="77777777" w:rsidR="00A22CDA" w:rsidRDefault="00A22CDA" w:rsidP="00A31F58">
      <w:pPr>
        <w:spacing w:after="0" w:line="240" w:lineRule="auto"/>
      </w:pPr>
      <w:r>
        <w:separator/>
      </w:r>
    </w:p>
  </w:endnote>
  <w:endnote w:type="continuationSeparator" w:id="0">
    <w:p w14:paraId="4F901832" w14:textId="77777777" w:rsidR="00A22CDA" w:rsidRDefault="00A22CD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22BFB" w14:textId="77777777" w:rsidR="00A22CDA" w:rsidRDefault="00A22CDA" w:rsidP="00A31F58">
      <w:pPr>
        <w:spacing w:after="0" w:line="240" w:lineRule="auto"/>
      </w:pPr>
      <w:r>
        <w:separator/>
      </w:r>
    </w:p>
  </w:footnote>
  <w:footnote w:type="continuationSeparator" w:id="0">
    <w:p w14:paraId="72D3CECB" w14:textId="77777777" w:rsidR="00A22CDA" w:rsidRDefault="00A22CD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0402F78" w:rsidR="00A31F58" w:rsidRPr="0093270A" w:rsidRDefault="00EE0967" w:rsidP="0093270A">
    <w:pPr>
      <w:pStyle w:val="Header"/>
    </w:pPr>
    <w:sdt>
      <w:sdtPr>
        <w:id w:val="102228027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EEF9D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4B80">
      <w:t>AHCLSK426</w:t>
    </w:r>
    <w:r w:rsidR="0093270A" w:rsidRPr="0093270A">
      <w:t xml:space="preserve"> Oversee animal marking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7F20"/>
    <w:multiLevelType w:val="multilevel"/>
    <w:tmpl w:val="9216B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DD48D9"/>
    <w:multiLevelType w:val="multilevel"/>
    <w:tmpl w:val="C5A4B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2116711594">
    <w:abstractNumId w:val="0"/>
  </w:num>
  <w:num w:numId="3" w16cid:durableId="32578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7738"/>
    <w:rsid w:val="00007808"/>
    <w:rsid w:val="000174A4"/>
    <w:rsid w:val="0002319B"/>
    <w:rsid w:val="00023C69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60F6D"/>
    <w:rsid w:val="00165A1B"/>
    <w:rsid w:val="00181EB8"/>
    <w:rsid w:val="0018209D"/>
    <w:rsid w:val="00182E8E"/>
    <w:rsid w:val="001837EF"/>
    <w:rsid w:val="00191B2B"/>
    <w:rsid w:val="001B320C"/>
    <w:rsid w:val="001D20D3"/>
    <w:rsid w:val="001F15A4"/>
    <w:rsid w:val="001F25C3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E7B77"/>
    <w:rsid w:val="00320155"/>
    <w:rsid w:val="003556ED"/>
    <w:rsid w:val="00357C5E"/>
    <w:rsid w:val="00370A20"/>
    <w:rsid w:val="003A599B"/>
    <w:rsid w:val="003B1505"/>
    <w:rsid w:val="003C2946"/>
    <w:rsid w:val="003D0E80"/>
    <w:rsid w:val="003E3CCD"/>
    <w:rsid w:val="004011B0"/>
    <w:rsid w:val="00404BA0"/>
    <w:rsid w:val="00422906"/>
    <w:rsid w:val="00427903"/>
    <w:rsid w:val="00436CCB"/>
    <w:rsid w:val="00442C66"/>
    <w:rsid w:val="00443F1D"/>
    <w:rsid w:val="0044538D"/>
    <w:rsid w:val="004523C2"/>
    <w:rsid w:val="00456AA0"/>
    <w:rsid w:val="004633D7"/>
    <w:rsid w:val="00473049"/>
    <w:rsid w:val="00477395"/>
    <w:rsid w:val="004A05F4"/>
    <w:rsid w:val="004C6933"/>
    <w:rsid w:val="004C71D8"/>
    <w:rsid w:val="004D6F12"/>
    <w:rsid w:val="004D741A"/>
    <w:rsid w:val="004F1592"/>
    <w:rsid w:val="0050557B"/>
    <w:rsid w:val="00506D70"/>
    <w:rsid w:val="00517713"/>
    <w:rsid w:val="00517889"/>
    <w:rsid w:val="005366D2"/>
    <w:rsid w:val="00565971"/>
    <w:rsid w:val="00574B57"/>
    <w:rsid w:val="00584F93"/>
    <w:rsid w:val="005B2E13"/>
    <w:rsid w:val="005E2663"/>
    <w:rsid w:val="005E7C5F"/>
    <w:rsid w:val="00600188"/>
    <w:rsid w:val="006163E3"/>
    <w:rsid w:val="00636687"/>
    <w:rsid w:val="006474E2"/>
    <w:rsid w:val="00657088"/>
    <w:rsid w:val="00663B83"/>
    <w:rsid w:val="006954E4"/>
    <w:rsid w:val="006A2E9E"/>
    <w:rsid w:val="006D7677"/>
    <w:rsid w:val="006F4046"/>
    <w:rsid w:val="006F6C94"/>
    <w:rsid w:val="0071412A"/>
    <w:rsid w:val="00715042"/>
    <w:rsid w:val="0073050A"/>
    <w:rsid w:val="0073329E"/>
    <w:rsid w:val="0074664C"/>
    <w:rsid w:val="00752951"/>
    <w:rsid w:val="00754B8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36E82"/>
    <w:rsid w:val="00874912"/>
    <w:rsid w:val="0087617F"/>
    <w:rsid w:val="00881257"/>
    <w:rsid w:val="0088683C"/>
    <w:rsid w:val="008C09A6"/>
    <w:rsid w:val="008C63E9"/>
    <w:rsid w:val="008E3314"/>
    <w:rsid w:val="009040DB"/>
    <w:rsid w:val="00912F8E"/>
    <w:rsid w:val="00914B8F"/>
    <w:rsid w:val="0091674B"/>
    <w:rsid w:val="009203C6"/>
    <w:rsid w:val="0093270A"/>
    <w:rsid w:val="0094240E"/>
    <w:rsid w:val="0096322E"/>
    <w:rsid w:val="00980521"/>
    <w:rsid w:val="009A4F85"/>
    <w:rsid w:val="009B10B5"/>
    <w:rsid w:val="009B2D0A"/>
    <w:rsid w:val="009B3F2C"/>
    <w:rsid w:val="009C0027"/>
    <w:rsid w:val="00A10964"/>
    <w:rsid w:val="00A173C7"/>
    <w:rsid w:val="00A22CDA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83215"/>
    <w:rsid w:val="00B93720"/>
    <w:rsid w:val="00B9729C"/>
    <w:rsid w:val="00BB6E0C"/>
    <w:rsid w:val="00BE46B2"/>
    <w:rsid w:val="00BE6877"/>
    <w:rsid w:val="00C07989"/>
    <w:rsid w:val="00C134BE"/>
    <w:rsid w:val="00C43F3C"/>
    <w:rsid w:val="00C63F9B"/>
    <w:rsid w:val="00CA4DAF"/>
    <w:rsid w:val="00CB334A"/>
    <w:rsid w:val="00CB37E5"/>
    <w:rsid w:val="00CC22E4"/>
    <w:rsid w:val="00CD2975"/>
    <w:rsid w:val="00CD3DE8"/>
    <w:rsid w:val="00CE0F89"/>
    <w:rsid w:val="00CE6439"/>
    <w:rsid w:val="00CF29BC"/>
    <w:rsid w:val="00D279ED"/>
    <w:rsid w:val="00D27B26"/>
    <w:rsid w:val="00D44133"/>
    <w:rsid w:val="00D65E4C"/>
    <w:rsid w:val="00D70094"/>
    <w:rsid w:val="00D841E3"/>
    <w:rsid w:val="00D90E31"/>
    <w:rsid w:val="00D91902"/>
    <w:rsid w:val="00D9385D"/>
    <w:rsid w:val="00DA13E4"/>
    <w:rsid w:val="00DB1384"/>
    <w:rsid w:val="00E059EB"/>
    <w:rsid w:val="00E12424"/>
    <w:rsid w:val="00E138E9"/>
    <w:rsid w:val="00E37DEC"/>
    <w:rsid w:val="00E4130D"/>
    <w:rsid w:val="00E47868"/>
    <w:rsid w:val="00E54B60"/>
    <w:rsid w:val="00E5576D"/>
    <w:rsid w:val="00E81E5B"/>
    <w:rsid w:val="00EB429F"/>
    <w:rsid w:val="00EB7BD5"/>
    <w:rsid w:val="00ED1034"/>
    <w:rsid w:val="00ED5700"/>
    <w:rsid w:val="00EE0967"/>
    <w:rsid w:val="00EF2A5A"/>
    <w:rsid w:val="00F12ED0"/>
    <w:rsid w:val="00F1749F"/>
    <w:rsid w:val="00F35219"/>
    <w:rsid w:val="00F3546E"/>
    <w:rsid w:val="00F401F5"/>
    <w:rsid w:val="00F4120A"/>
    <w:rsid w:val="00F4670D"/>
    <w:rsid w:val="00F647A0"/>
    <w:rsid w:val="00F71ABC"/>
    <w:rsid w:val="00F900CF"/>
    <w:rsid w:val="00FA7A55"/>
    <w:rsid w:val="00FC7FD4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09A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C09A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C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FA3F9-B012-4756-9D40-436EF715D45C}">
  <ds:schemaRefs>
    <ds:schemaRef ds:uri="a952f185-0027-4a80-ac72-58d9f411bd8a"/>
    <ds:schemaRef ds:uri="http://www.w3.org/XML/1998/namespace"/>
    <ds:schemaRef ds:uri="http://purl.org/dc/terms/"/>
    <ds:schemaRef ds:uri="http://schemas.microsoft.com/sharepoint/v3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76098A-E996-4898-B301-DF12CE148F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9D3B2-A583-444F-AB8E-373DA0BFF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6833</Characters>
  <Application>Microsoft Office Word</Application>
  <DocSecurity>0</DocSecurity>
  <Lines>200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2024-10-06T22:20:00Z</dcterms:created>
  <dcterms:modified xsi:type="dcterms:W3CDTF">2024-11-22T08:35:00Z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8b6d991894c1957487e2121bbf647b4b7ec69d4334502cda8b256fe8ab81a688</vt:lpwstr>
  </property>
</Properties>
</file>