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CC2729" w14:paraId="22273AB3" w14:textId="77777777" w:rsidTr="00B55FD2">
        <w:tc>
          <w:tcPr>
            <w:tcW w:w="2689" w:type="dxa"/>
          </w:tcPr>
          <w:p w14:paraId="1FFA7A7B" w14:textId="4FF02137" w:rsidR="00CC2729" w:rsidRPr="009F3703" w:rsidRDefault="00CC2729" w:rsidP="00CC2729">
            <w:pPr>
              <w:pStyle w:val="SIText"/>
            </w:pPr>
            <w:r w:rsidRPr="009F3703">
              <w:t xml:space="preserve">Release </w:t>
            </w:r>
            <w:r w:rsidR="004138CA">
              <w:t>1</w:t>
            </w:r>
          </w:p>
        </w:tc>
        <w:tc>
          <w:tcPr>
            <w:tcW w:w="6327" w:type="dxa"/>
          </w:tcPr>
          <w:p w14:paraId="67397415" w14:textId="384CF511" w:rsidR="00CC2729" w:rsidRPr="00657088" w:rsidRDefault="00A879A9" w:rsidP="00CC2729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26252A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CC2729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7DABAAE" w:rsidR="00357C5E" w:rsidRDefault="002A18C2" w:rsidP="00357C5E">
            <w:pPr>
              <w:pStyle w:val="SICode"/>
            </w:pPr>
            <w:r>
              <w:t>AHCLSK228</w:t>
            </w:r>
          </w:p>
        </w:tc>
        <w:tc>
          <w:tcPr>
            <w:tcW w:w="6327" w:type="dxa"/>
          </w:tcPr>
          <w:p w14:paraId="3AE55F2B" w14:textId="1D201AEE" w:rsidR="00357C5E" w:rsidRDefault="00697A6D" w:rsidP="00357C5E">
            <w:pPr>
              <w:pStyle w:val="SIComponentTitle"/>
            </w:pPr>
            <w:r w:rsidRPr="00697A6D">
              <w:t>Muster and move livestock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2C4FAC1" w14:textId="77777777" w:rsidR="00884D57" w:rsidRDefault="00884D57" w:rsidP="00884D57">
            <w:pPr>
              <w:pStyle w:val="SIText"/>
            </w:pPr>
            <w:r>
              <w:t>This unit of competency describes the skills and knowledge required to muster and move livestock as part of a team.</w:t>
            </w:r>
          </w:p>
          <w:p w14:paraId="5868A6E0" w14:textId="7A181656" w:rsidR="00CC2729" w:rsidRDefault="00CC2729" w:rsidP="00CC2729">
            <w:pPr>
              <w:pStyle w:val="SIText"/>
            </w:pPr>
            <w:r>
              <w:t>The unit applies to individuals who work under general supervision and exercise limited autonomy with some accountability for their own work. They identify and provide solutions to a limited range of predictable problems.</w:t>
            </w:r>
          </w:p>
          <w:p w14:paraId="09245C5B" w14:textId="5790996D" w:rsidR="00884D57" w:rsidRDefault="00884D57" w:rsidP="00884D57">
            <w:pPr>
              <w:pStyle w:val="SIText"/>
            </w:pPr>
            <w:r>
              <w:t xml:space="preserve">All work must be carried out to comply with workplace procedures, </w:t>
            </w:r>
            <w:r w:rsidR="00CC2729">
              <w:t>according to state/territory</w:t>
            </w:r>
            <w:r>
              <w:t xml:space="preserve"> health and safety</w:t>
            </w:r>
            <w:r w:rsidR="00CC2729">
              <w:t xml:space="preserve"> regulations, legislation and standards that apply to the workplace</w:t>
            </w:r>
            <w:r>
              <w:t xml:space="preserve">, </w:t>
            </w:r>
            <w:r w:rsidR="00B11A17">
              <w:t xml:space="preserve">and </w:t>
            </w:r>
            <w:r>
              <w:t xml:space="preserve">animal welfare </w:t>
            </w:r>
            <w:r w:rsidR="00CC2729">
              <w:t>legislati</w:t>
            </w:r>
            <w:r w:rsidR="00B11A17">
              <w:t>on</w:t>
            </w:r>
            <w:r w:rsidR="00CC2729">
              <w:t>, regulat</w:t>
            </w:r>
            <w:r w:rsidR="00B11A17">
              <w:t>i</w:t>
            </w:r>
            <w:r w:rsidR="00CC2729">
              <w:t>o</w:t>
            </w:r>
            <w:r w:rsidR="00B11A17">
              <w:t>n</w:t>
            </w:r>
            <w:r w:rsidR="00C73809">
              <w:t>, standards</w:t>
            </w:r>
            <w:r w:rsidR="00CC2729">
              <w:t xml:space="preserve"> and </w:t>
            </w:r>
            <w:r w:rsidR="00C73809">
              <w:t>guidelines</w:t>
            </w:r>
            <w:r w:rsidR="00CC2729">
              <w:t xml:space="preserve">, </w:t>
            </w:r>
            <w:r>
              <w:t xml:space="preserve">and </w:t>
            </w:r>
            <w:r w:rsidR="00CC2729">
              <w:t xml:space="preserve">sustainability and </w:t>
            </w:r>
            <w:r>
              <w:t>biosecurity practices.</w:t>
            </w:r>
          </w:p>
          <w:p w14:paraId="42BD185A" w14:textId="60854178" w:rsidR="00884D57" w:rsidRDefault="00884D57" w:rsidP="00884D57">
            <w:pPr>
              <w:pStyle w:val="SIText"/>
            </w:pPr>
            <w:r>
              <w:t xml:space="preserve">In addition to legal responsibilities, all units of competency dealing with animals in the AHC </w:t>
            </w:r>
            <w:r w:rsidR="00500D62" w:rsidRPr="00657088">
              <w:t xml:space="preserve">Agriculture, Horticulture and Conservation and Land Management </w:t>
            </w:r>
            <w:r>
              <w:t>Training Package have the requirements for animals to be handled humanely to minimise stress and discomfort.</w:t>
            </w:r>
          </w:p>
          <w:p w14:paraId="1B1C708C" w14:textId="635CCF54" w:rsidR="00A10964" w:rsidRDefault="00884D57" w:rsidP="00884D57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4AE80949" w:rsidR="00715042" w:rsidRPr="00715042" w:rsidRDefault="00D9385D" w:rsidP="00CC2729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62BA343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F25025" w14:paraId="1915290A" w14:textId="77777777" w:rsidTr="000F31BE">
        <w:tc>
          <w:tcPr>
            <w:tcW w:w="2689" w:type="dxa"/>
          </w:tcPr>
          <w:p w14:paraId="4CA92DE3" w14:textId="46547724" w:rsidR="00F25025" w:rsidRDefault="00F25025" w:rsidP="00F25025">
            <w:pPr>
              <w:pStyle w:val="SIText"/>
            </w:pPr>
            <w:r>
              <w:t>1. Prepare for muster</w:t>
            </w:r>
          </w:p>
        </w:tc>
        <w:tc>
          <w:tcPr>
            <w:tcW w:w="6327" w:type="dxa"/>
          </w:tcPr>
          <w:p w14:paraId="316B7C77" w14:textId="08EFC500" w:rsidR="00F25025" w:rsidRDefault="00F25025" w:rsidP="00F25025">
            <w:pPr>
              <w:pStyle w:val="SIText"/>
            </w:pPr>
            <w:r>
              <w:t xml:space="preserve">1.1 Identify mustering </w:t>
            </w:r>
            <w:r w:rsidR="002B132A">
              <w:t xml:space="preserve">equipment and </w:t>
            </w:r>
            <w:r>
              <w:t>requirements</w:t>
            </w:r>
            <w:r w:rsidR="002B132A">
              <w:t>,</w:t>
            </w:r>
            <w:r>
              <w:t xml:space="preserve"> and confirm with supervisor</w:t>
            </w:r>
          </w:p>
          <w:p w14:paraId="0392B9A6" w14:textId="274BE55E" w:rsidR="00F25025" w:rsidRDefault="00F25025" w:rsidP="00F25025">
            <w:pPr>
              <w:pStyle w:val="SIText"/>
            </w:pPr>
            <w:r>
              <w:t xml:space="preserve">1.2 </w:t>
            </w:r>
            <w:r w:rsidR="008A37B2">
              <w:t>C</w:t>
            </w:r>
            <w:r w:rsidR="00C50274">
              <w:t>onfirm</w:t>
            </w:r>
            <w:r>
              <w:t xml:space="preserve"> </w:t>
            </w:r>
            <w:r w:rsidR="008957BF">
              <w:t xml:space="preserve">mustering method and </w:t>
            </w:r>
            <w:r>
              <w:t>transport requirements</w:t>
            </w:r>
            <w:r w:rsidR="008A37B2">
              <w:t xml:space="preserve"> with supervisor</w:t>
            </w:r>
          </w:p>
          <w:p w14:paraId="2EE8D5AB" w14:textId="4973DB4F" w:rsidR="00F25025" w:rsidRDefault="00F25025" w:rsidP="00F25025">
            <w:pPr>
              <w:pStyle w:val="SIText"/>
            </w:pPr>
            <w:r>
              <w:t>1.3 Identify and access information relevant to livestock movement</w:t>
            </w:r>
          </w:p>
          <w:p w14:paraId="3559DC16" w14:textId="364709A9" w:rsidR="00F25025" w:rsidRDefault="00F25025" w:rsidP="00F25025">
            <w:pPr>
              <w:pStyle w:val="SIText"/>
            </w:pPr>
            <w:r>
              <w:t xml:space="preserve">1.4 Identify </w:t>
            </w:r>
            <w:r w:rsidR="00C50274">
              <w:t xml:space="preserve">workplace health and safety </w:t>
            </w:r>
            <w:r>
              <w:t>hazards and report to supervisor</w:t>
            </w:r>
          </w:p>
          <w:p w14:paraId="46E4A0DC" w14:textId="5E4A6618" w:rsidR="00F25025" w:rsidRDefault="00F25025" w:rsidP="00F25025">
            <w:pPr>
              <w:pStyle w:val="SIText"/>
            </w:pPr>
            <w:r>
              <w:t>1.5 Select</w:t>
            </w:r>
            <w:r w:rsidR="00C50274">
              <w:t>, fit, use</w:t>
            </w:r>
            <w:r>
              <w:t xml:space="preserve"> and </w:t>
            </w:r>
            <w:r w:rsidR="00C50274">
              <w:t>maintain</w:t>
            </w:r>
            <w:r>
              <w:t xml:space="preserve"> personal protective equipment</w:t>
            </w:r>
            <w:r w:rsidR="00426F2C">
              <w:t xml:space="preserve"> (PPE) applicable to the task</w:t>
            </w:r>
          </w:p>
          <w:p w14:paraId="11523057" w14:textId="70F17B17" w:rsidR="002B132A" w:rsidRDefault="002B132A" w:rsidP="00F25025">
            <w:pPr>
              <w:pStyle w:val="SIText"/>
            </w:pPr>
            <w:r>
              <w:t>1.6 Check and report faulty or unsafe equipment or PPE to supervisor</w:t>
            </w:r>
          </w:p>
        </w:tc>
      </w:tr>
      <w:tr w:rsidR="00F25025" w14:paraId="42A81C79" w14:textId="77777777" w:rsidTr="000F31BE">
        <w:tc>
          <w:tcPr>
            <w:tcW w:w="2689" w:type="dxa"/>
          </w:tcPr>
          <w:p w14:paraId="15CD48E1" w14:textId="72D387B1" w:rsidR="00F25025" w:rsidRDefault="00F25025" w:rsidP="00F25025">
            <w:pPr>
              <w:pStyle w:val="SIText"/>
            </w:pPr>
            <w:r>
              <w:lastRenderedPageBreak/>
              <w:t xml:space="preserve">2. </w:t>
            </w:r>
            <w:r w:rsidR="002B132A">
              <w:t>M</w:t>
            </w:r>
            <w:r>
              <w:t>uster</w:t>
            </w:r>
            <w:r w:rsidR="002B132A">
              <w:t xml:space="preserve"> livestock</w:t>
            </w:r>
          </w:p>
        </w:tc>
        <w:tc>
          <w:tcPr>
            <w:tcW w:w="6327" w:type="dxa"/>
          </w:tcPr>
          <w:p w14:paraId="22F5AA12" w14:textId="380995ED" w:rsidR="00F25025" w:rsidRDefault="00F25025" w:rsidP="00F25025">
            <w:pPr>
              <w:pStyle w:val="SIText"/>
            </w:pPr>
            <w:r>
              <w:t xml:space="preserve">2.1 Locate </w:t>
            </w:r>
            <w:r w:rsidR="002B132A">
              <w:t xml:space="preserve">and assemble </w:t>
            </w:r>
            <w:r>
              <w:t>livestock identified in the muster plan in preparation for movement</w:t>
            </w:r>
          </w:p>
          <w:p w14:paraId="7F718FD7" w14:textId="00802ADE" w:rsidR="008957BF" w:rsidRDefault="00F25025" w:rsidP="008957BF">
            <w:pPr>
              <w:pStyle w:val="SIText"/>
            </w:pPr>
            <w:r>
              <w:t xml:space="preserve">2.2 Carry out muster processes </w:t>
            </w:r>
            <w:r w:rsidR="008957BF">
              <w:t>according to supervisor instructions and</w:t>
            </w:r>
            <w:r>
              <w:t xml:space="preserve"> </w:t>
            </w:r>
            <w:r w:rsidR="00C50274">
              <w:t>workplace</w:t>
            </w:r>
            <w:r>
              <w:t xml:space="preserve"> animal welfare p</w:t>
            </w:r>
            <w:r w:rsidR="002B132A">
              <w:t>ractices</w:t>
            </w:r>
          </w:p>
        </w:tc>
      </w:tr>
      <w:tr w:rsidR="00F25025" w14:paraId="0BA9E889" w14:textId="77777777" w:rsidTr="000F31BE">
        <w:tc>
          <w:tcPr>
            <w:tcW w:w="2689" w:type="dxa"/>
          </w:tcPr>
          <w:p w14:paraId="4CAE38CD" w14:textId="3BCC2F6F" w:rsidR="00F25025" w:rsidRDefault="00F25025" w:rsidP="00F25025">
            <w:pPr>
              <w:pStyle w:val="SIText"/>
            </w:pPr>
            <w:r>
              <w:t>3. Move livestock</w:t>
            </w:r>
          </w:p>
        </w:tc>
        <w:tc>
          <w:tcPr>
            <w:tcW w:w="6327" w:type="dxa"/>
          </w:tcPr>
          <w:p w14:paraId="2344801B" w14:textId="0F4AB7BF" w:rsidR="00F25025" w:rsidRDefault="00F25025" w:rsidP="00F25025">
            <w:pPr>
              <w:pStyle w:val="SIText"/>
            </w:pPr>
            <w:r>
              <w:t xml:space="preserve">3.1 Carry out livestock movement </w:t>
            </w:r>
            <w:r w:rsidR="008957BF">
              <w:t>using good stock handling techniques and</w:t>
            </w:r>
            <w:r>
              <w:t xml:space="preserve"> </w:t>
            </w:r>
            <w:r w:rsidR="002B132A">
              <w:t>according to workplace animal welfare practices</w:t>
            </w:r>
          </w:p>
          <w:p w14:paraId="15F349ED" w14:textId="77777777" w:rsidR="00F25025" w:rsidRDefault="00F25025" w:rsidP="00F25025">
            <w:pPr>
              <w:pStyle w:val="SIText"/>
            </w:pPr>
            <w:r>
              <w:t>3.2 Monitor and maintain livestock welfare during movement with adequate provision of rest, water and feeding points</w:t>
            </w:r>
          </w:p>
          <w:p w14:paraId="3167D2D4" w14:textId="4077D355" w:rsidR="00F25025" w:rsidRDefault="00F25025" w:rsidP="00F25025">
            <w:pPr>
              <w:pStyle w:val="SIText"/>
            </w:pPr>
            <w:r>
              <w:t>3.3 Confine livestock at destination</w:t>
            </w:r>
            <w:r w:rsidR="008957BF">
              <w:t xml:space="preserve"> and ensure adequate provision of water and feed</w:t>
            </w:r>
          </w:p>
          <w:p w14:paraId="770FDEA9" w14:textId="4FF33F84" w:rsidR="00F25025" w:rsidRDefault="00F25025" w:rsidP="00F25025">
            <w:pPr>
              <w:pStyle w:val="SIText"/>
            </w:pPr>
            <w:r>
              <w:t>3.4 Count and record number of livestock</w:t>
            </w:r>
          </w:p>
          <w:p w14:paraId="52C5DC86" w14:textId="3BF4B510" w:rsidR="00F25025" w:rsidRDefault="00F25025" w:rsidP="00F25025">
            <w:pPr>
              <w:pStyle w:val="SIText"/>
            </w:pPr>
            <w:r>
              <w:t xml:space="preserve">3.5 </w:t>
            </w:r>
            <w:r w:rsidR="00F467A9">
              <w:t>Follow</w:t>
            </w:r>
            <w:r>
              <w:t xml:space="preserve"> </w:t>
            </w:r>
            <w:r w:rsidR="00C50274">
              <w:t>workplace</w:t>
            </w:r>
            <w:r>
              <w:t xml:space="preserve"> biosecurity policies</w:t>
            </w:r>
            <w:r w:rsidR="00F467A9">
              <w:t xml:space="preserve"> according to supervisor instructions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2B132A" w14:paraId="44C5474C" w14:textId="77777777" w:rsidTr="000F31BE">
        <w:tc>
          <w:tcPr>
            <w:tcW w:w="2689" w:type="dxa"/>
          </w:tcPr>
          <w:p w14:paraId="577F0A9B" w14:textId="49FDB5A9" w:rsidR="002B132A" w:rsidRPr="00042300" w:rsidRDefault="002B132A" w:rsidP="002B132A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52EF594" w14:textId="1502B6CA" w:rsidR="002B132A" w:rsidRDefault="002B132A" w:rsidP="002B132A">
            <w:pPr>
              <w:pStyle w:val="SIBulletList1"/>
            </w:pPr>
            <w:r>
              <w:t>Use clear language to report malfunctions, faults, wear or damage to equipment</w:t>
            </w:r>
          </w:p>
          <w:p w14:paraId="3FC6B2C7" w14:textId="425551A0" w:rsidR="002B132A" w:rsidRPr="00042300" w:rsidRDefault="002A014D" w:rsidP="002B132A">
            <w:pPr>
              <w:pStyle w:val="SIBulletList1"/>
            </w:pPr>
            <w:r>
              <w:t>R</w:t>
            </w:r>
            <w:r w:rsidR="002B132A">
              <w:t>espond to questions and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A10964" w14:paraId="0845E5DA" w14:textId="77777777" w:rsidTr="00B12287">
        <w:tc>
          <w:tcPr>
            <w:tcW w:w="2254" w:type="dxa"/>
          </w:tcPr>
          <w:p w14:paraId="1E4163E6" w14:textId="58F97AB8" w:rsidR="00CC2729" w:rsidRPr="008A2FF7" w:rsidRDefault="002A18C2" w:rsidP="00CC2729">
            <w:pPr>
              <w:pStyle w:val="SIText"/>
            </w:pPr>
            <w:r>
              <w:t>AHCLSK228</w:t>
            </w:r>
            <w:r w:rsidR="00697A6D" w:rsidRPr="00697A6D">
              <w:t xml:space="preserve"> Muster and move livestock</w:t>
            </w:r>
          </w:p>
        </w:tc>
        <w:tc>
          <w:tcPr>
            <w:tcW w:w="2254" w:type="dxa"/>
          </w:tcPr>
          <w:p w14:paraId="4DA23FA0" w14:textId="5FB4488A" w:rsidR="00A10964" w:rsidRPr="008A2FF7" w:rsidRDefault="00970BC7" w:rsidP="00B93720">
            <w:pPr>
              <w:pStyle w:val="SIText"/>
            </w:pPr>
            <w:r w:rsidRPr="00970BC7">
              <w:t>AHCLSK210 Muster and move livestock</w:t>
            </w:r>
          </w:p>
        </w:tc>
        <w:tc>
          <w:tcPr>
            <w:tcW w:w="2254" w:type="dxa"/>
          </w:tcPr>
          <w:p w14:paraId="5E6706EC" w14:textId="77777777" w:rsidR="00CC2729" w:rsidRDefault="00CC2729" w:rsidP="00CC2729">
            <w:pPr>
              <w:pStyle w:val="SIText"/>
            </w:pPr>
            <w:r w:rsidRPr="00DA50D4">
              <w:t>Minor changes to application</w:t>
            </w:r>
          </w:p>
          <w:p w14:paraId="31817F5A" w14:textId="77777777" w:rsidR="00CC2729" w:rsidRDefault="00CC2729" w:rsidP="00CC2729">
            <w:pPr>
              <w:pStyle w:val="SIText"/>
            </w:pPr>
            <w:r w:rsidRPr="00DA50D4">
              <w:t>Minor changes to elements and performance criteria</w:t>
            </w:r>
          </w:p>
          <w:p w14:paraId="4FFF5D96" w14:textId="77777777" w:rsidR="00CC2729" w:rsidRDefault="00CC2729" w:rsidP="00CC2729">
            <w:pPr>
              <w:pStyle w:val="SIText"/>
            </w:pPr>
            <w:r w:rsidRPr="00DA50D4">
              <w:t>Foundation skills added</w:t>
            </w:r>
          </w:p>
          <w:p w14:paraId="646FCB7E" w14:textId="12B61EAF" w:rsidR="00A10964" w:rsidRDefault="00CC2729" w:rsidP="00CC2729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49E640B3" w:rsidR="00A10964" w:rsidRDefault="00970BC7" w:rsidP="00B93720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1F957F25" w14:textId="77777777" w:rsidR="00A879A9" w:rsidRDefault="00A879A9" w:rsidP="00A879A9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7CA16EB2" w:rsidR="002941AB" w:rsidRDefault="00A879A9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388B6E90" w14:textId="77777777" w:rsidR="00A879A9" w:rsidRDefault="00A879A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0B693EE3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2A18C2">
              <w:t>AHCLSK228</w:t>
            </w:r>
            <w:r w:rsidR="00697A6D" w:rsidRPr="00697A6D">
              <w:t xml:space="preserve"> Muster and move livestock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64359030" w14:textId="77777777" w:rsidR="00CC2729" w:rsidRDefault="00CC2729" w:rsidP="00CC2729">
            <w:pPr>
              <w:pStyle w:val="SIText"/>
            </w:pPr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unit.</w:t>
            </w:r>
          </w:p>
          <w:p w14:paraId="77FF5DBF" w14:textId="77C84029" w:rsidR="003A5409" w:rsidRDefault="00CC2729" w:rsidP="003A5409">
            <w:pPr>
              <w:pStyle w:val="SIText"/>
            </w:pPr>
            <w:r>
              <w:t xml:space="preserve">There must be </w:t>
            </w:r>
            <w:r w:rsidR="003A5409">
              <w:t>evidence that the</w:t>
            </w:r>
            <w:r>
              <w:t xml:space="preserve"> individual has mustered and moved livestock on at least </w:t>
            </w:r>
            <w:r w:rsidR="006F3AE7">
              <w:t>two</w:t>
            </w:r>
            <w:r>
              <w:t xml:space="preserve"> occasion</w:t>
            </w:r>
            <w:r w:rsidR="006F3AE7">
              <w:t>s</w:t>
            </w:r>
            <w:r>
              <w:t>, and has</w:t>
            </w:r>
            <w:r w:rsidR="003A5409">
              <w:t>:</w:t>
            </w:r>
          </w:p>
          <w:p w14:paraId="3AC45EC3" w14:textId="5820917B" w:rsidR="00CC2729" w:rsidRDefault="00CC2729" w:rsidP="00CC2729">
            <w:pPr>
              <w:pStyle w:val="SIBulletList1"/>
            </w:pPr>
            <w:r>
              <w:t>followed relevant workplace health and safety and environment</w:t>
            </w:r>
            <w:r w:rsidR="00A879A9">
              <w:t>s</w:t>
            </w:r>
            <w:r>
              <w:t xml:space="preserve"> and biosecurity legislation, regulations and workplace procedures</w:t>
            </w:r>
          </w:p>
          <w:p w14:paraId="1A743FA6" w14:textId="77777777" w:rsidR="00CC2729" w:rsidRDefault="00CC2729" w:rsidP="00CC2729">
            <w:pPr>
              <w:pStyle w:val="SIBulletList1"/>
            </w:pPr>
            <w:r>
              <w:t>followed relevant animal welfare practices</w:t>
            </w:r>
          </w:p>
          <w:p w14:paraId="2A15ECC4" w14:textId="3EE886F2" w:rsidR="003A5409" w:rsidRDefault="003A5409" w:rsidP="003A5409">
            <w:pPr>
              <w:pStyle w:val="SIBulletList1"/>
            </w:pPr>
            <w:r>
              <w:t>read and interpret</w:t>
            </w:r>
            <w:r w:rsidR="000F1838">
              <w:t>ed</w:t>
            </w:r>
            <w:r>
              <w:t xml:space="preserve"> muster plans and maps</w:t>
            </w:r>
          </w:p>
          <w:p w14:paraId="2628D75F" w14:textId="0EA31487" w:rsidR="003A5409" w:rsidRDefault="003A5409" w:rsidP="003A5409">
            <w:pPr>
              <w:pStyle w:val="SIBulletList1"/>
            </w:pPr>
            <w:r>
              <w:t>prepare</w:t>
            </w:r>
            <w:r w:rsidR="000F1838">
              <w:t>d</w:t>
            </w:r>
            <w:r>
              <w:t xml:space="preserve"> </w:t>
            </w:r>
            <w:r w:rsidR="006F3AE7">
              <w:t xml:space="preserve">livestock mustering </w:t>
            </w:r>
            <w:r>
              <w:t>equipment</w:t>
            </w:r>
            <w:r w:rsidR="006F3AE7">
              <w:t xml:space="preserve"> and transport requirements</w:t>
            </w:r>
          </w:p>
          <w:p w14:paraId="07DB2BE2" w14:textId="0CFD0DB3" w:rsidR="003A5409" w:rsidRDefault="00FC4D63" w:rsidP="003A5409">
            <w:pPr>
              <w:pStyle w:val="SIBulletList1"/>
            </w:pPr>
            <w:r>
              <w:t>followed instructions</w:t>
            </w:r>
            <w:r w:rsidR="003A5409">
              <w:t xml:space="preserve"> for mustering</w:t>
            </w:r>
          </w:p>
          <w:p w14:paraId="7E2F44CE" w14:textId="1ABC292E" w:rsidR="003A5409" w:rsidRDefault="003A5409" w:rsidP="003A5409">
            <w:pPr>
              <w:pStyle w:val="SIBulletList1"/>
            </w:pPr>
            <w:r>
              <w:t>monitor</w:t>
            </w:r>
            <w:r w:rsidR="000F1838">
              <w:t>ed</w:t>
            </w:r>
            <w:r>
              <w:t xml:space="preserve"> livestock behaviour and </w:t>
            </w:r>
            <w:r w:rsidR="006F3AE7">
              <w:t>wellbeing</w:t>
            </w:r>
          </w:p>
          <w:p w14:paraId="766F8C84" w14:textId="57D4D6D8" w:rsidR="003A5409" w:rsidRDefault="003A5409" w:rsidP="003A5409">
            <w:pPr>
              <w:pStyle w:val="SIBulletList1"/>
            </w:pPr>
            <w:r>
              <w:t>muster</w:t>
            </w:r>
            <w:r w:rsidR="000F1838">
              <w:t>ed</w:t>
            </w:r>
            <w:r w:rsidR="006F3AE7">
              <w:t>,</w:t>
            </w:r>
            <w:r>
              <w:t xml:space="preserve"> move</w:t>
            </w:r>
            <w:r w:rsidR="000F1838">
              <w:t>d</w:t>
            </w:r>
            <w:r w:rsidR="006F3AE7">
              <w:t xml:space="preserve"> and handled</w:t>
            </w:r>
            <w:r>
              <w:t xml:space="preserve"> livestock along prepared routes </w:t>
            </w:r>
            <w:r w:rsidR="006F3AE7">
              <w:t>using good stock handling techniques</w:t>
            </w:r>
          </w:p>
          <w:p w14:paraId="1F856551" w14:textId="3CC7A289" w:rsidR="003A5409" w:rsidRDefault="003A5409" w:rsidP="003A5409">
            <w:pPr>
              <w:pStyle w:val="SIBulletList1"/>
            </w:pPr>
            <w:r>
              <w:t>monitor</w:t>
            </w:r>
            <w:r w:rsidR="000F1838">
              <w:t>ed</w:t>
            </w:r>
            <w:r>
              <w:t xml:space="preserve"> and minimise</w:t>
            </w:r>
            <w:r w:rsidR="000F1838">
              <w:t>d</w:t>
            </w:r>
            <w:r>
              <w:t xml:space="preserve"> impacts to the environment</w:t>
            </w:r>
          </w:p>
          <w:p w14:paraId="5B8C8906" w14:textId="2E61C674" w:rsidR="003A5409" w:rsidRDefault="003A5409" w:rsidP="003A5409">
            <w:pPr>
              <w:pStyle w:val="SIBulletList1"/>
            </w:pPr>
            <w:r>
              <w:t>communicate</w:t>
            </w:r>
            <w:r w:rsidR="000F1838">
              <w:t>d</w:t>
            </w:r>
            <w:r>
              <w:t xml:space="preserve"> </w:t>
            </w:r>
            <w:r w:rsidR="00F467A9">
              <w:t>effectively</w:t>
            </w:r>
            <w:r>
              <w:t xml:space="preserve"> with </w:t>
            </w:r>
            <w:r w:rsidR="00FC4D63">
              <w:t>supervisor</w:t>
            </w:r>
          </w:p>
          <w:p w14:paraId="4FEC6869" w14:textId="6323543F" w:rsidR="00A10964" w:rsidRDefault="003A5409" w:rsidP="000F1838">
            <w:pPr>
              <w:pStyle w:val="SIBulletList1"/>
            </w:pPr>
            <w:r>
              <w:t>calculate</w:t>
            </w:r>
            <w:r w:rsidR="006F3AE7">
              <w:t>d</w:t>
            </w:r>
            <w:r>
              <w:t xml:space="preserve"> livestock numbers</w:t>
            </w:r>
            <w:r w:rsidR="00C50274">
              <w:t>,</w:t>
            </w:r>
            <w:r>
              <w:t xml:space="preserve"> feed and water requirements</w:t>
            </w:r>
            <w:r w:rsidR="00C50274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21B6880D" w14:textId="5D63D817" w:rsidR="003A5409" w:rsidRDefault="00C50274" w:rsidP="003A5409">
            <w:pPr>
              <w:pStyle w:val="SIText"/>
            </w:pPr>
            <w:r>
              <w:t xml:space="preserve">An individual </w:t>
            </w:r>
            <w:r w:rsidR="003A5409">
              <w:t xml:space="preserve">must </w:t>
            </w:r>
            <w:r>
              <w:t xml:space="preserve">be able to </w:t>
            </w:r>
            <w:r w:rsidR="003A5409">
              <w:t xml:space="preserve">demonstrate </w:t>
            </w:r>
            <w:r>
              <w:t xml:space="preserve">knowledge required to perform the tasks outlined in the elements and performance criteria of this unit. This includes </w:t>
            </w:r>
            <w:r w:rsidR="003A5409">
              <w:t>knowledge of:</w:t>
            </w:r>
          </w:p>
          <w:p w14:paraId="0249CB6E" w14:textId="21622F30" w:rsidR="000F1838" w:rsidRDefault="000F1838" w:rsidP="000F1838">
            <w:pPr>
              <w:pStyle w:val="SIBulletList1"/>
            </w:pPr>
            <w:r>
              <w:t>workplace requirements applicable to health and safety in the workplace for mustering and moving livestock, including appropriate use of personal protective equipment (PPE)</w:t>
            </w:r>
          </w:p>
          <w:p w14:paraId="640DE944" w14:textId="4F4E396E" w:rsidR="000F1838" w:rsidRDefault="00F467A9" w:rsidP="000F1838">
            <w:pPr>
              <w:pStyle w:val="SIBulletList1"/>
            </w:pPr>
            <w:r>
              <w:t xml:space="preserve">workplace </w:t>
            </w:r>
            <w:r w:rsidR="000F1838">
              <w:t>environment and biosecurity practices relevant to mustering and moving livestock</w:t>
            </w:r>
          </w:p>
          <w:p w14:paraId="04BAB94A" w14:textId="7BD24FBD" w:rsidR="000F1838" w:rsidRDefault="000F1838" w:rsidP="000F1838">
            <w:pPr>
              <w:pStyle w:val="SIBulletList1"/>
            </w:pPr>
            <w:r>
              <w:t>principles and practices for mustering and moving livestock, including:</w:t>
            </w:r>
          </w:p>
          <w:p w14:paraId="520AE66F" w14:textId="77777777" w:rsidR="003A5409" w:rsidRDefault="003A5409" w:rsidP="000F1838">
            <w:pPr>
              <w:pStyle w:val="SIBulletList2"/>
            </w:pPr>
            <w:r>
              <w:t>mustering and movement methods and techniques</w:t>
            </w:r>
          </w:p>
          <w:p w14:paraId="07372225" w14:textId="77777777" w:rsidR="003A5409" w:rsidRDefault="003A5409" w:rsidP="000F1838">
            <w:pPr>
              <w:pStyle w:val="SIBulletList2"/>
            </w:pPr>
            <w:r>
              <w:t>livestock basic health and nutritional requirements</w:t>
            </w:r>
          </w:p>
          <w:p w14:paraId="6925958B" w14:textId="5A65D713" w:rsidR="003A5409" w:rsidRDefault="003A5409" w:rsidP="000F1838">
            <w:pPr>
              <w:pStyle w:val="SIBulletList2"/>
            </w:pPr>
            <w:r>
              <w:t>livestock herding</w:t>
            </w:r>
            <w:r w:rsidR="00DB0397">
              <w:t xml:space="preserve"> or </w:t>
            </w:r>
            <w:r>
              <w:t>flocking behaviour</w:t>
            </w:r>
          </w:p>
          <w:p w14:paraId="3CA7B711" w14:textId="1D92F80E" w:rsidR="003A5409" w:rsidRDefault="003A5409" w:rsidP="000F1838">
            <w:pPr>
              <w:pStyle w:val="SIBulletList2"/>
            </w:pPr>
            <w:r>
              <w:t>stock movement along public roads</w:t>
            </w:r>
          </w:p>
          <w:p w14:paraId="356EE227" w14:textId="7C4B56B9" w:rsidR="00F467A9" w:rsidRDefault="00F467A9" w:rsidP="000F1838">
            <w:pPr>
              <w:pStyle w:val="SIBulletList2"/>
            </w:pPr>
            <w:r>
              <w:t>good stock handling techniques</w:t>
            </w:r>
            <w:r w:rsidR="00D41AC0">
              <w:t>, including different methods that can be used safely to reduce stress and meet animal welfare requirements</w:t>
            </w:r>
          </w:p>
          <w:p w14:paraId="2CCDFD46" w14:textId="175BB3DF" w:rsidR="00A10964" w:rsidRDefault="003A5409" w:rsidP="000F1838">
            <w:pPr>
              <w:pStyle w:val="SIBulletList2"/>
            </w:pPr>
            <w:r>
              <w:t>animal welfare practice</w:t>
            </w:r>
            <w:r w:rsidR="000F1838">
              <w:t>s relevant to mustering and moving livestock.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92F53D8" w14:textId="341029E9" w:rsidR="00C50274" w:rsidRDefault="00C50274" w:rsidP="00C50274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F01DC1" w:rsidRPr="00F01DC1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07B05FE9" w14:textId="77777777" w:rsidR="00C50274" w:rsidRDefault="00C50274" w:rsidP="00C50274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145C2A57" w14:textId="77777777" w:rsidR="00C50274" w:rsidRDefault="00C50274" w:rsidP="00C50274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Pr="00276B6B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setting </w:t>
            </w:r>
            <w:r w:rsidRPr="00276B6B">
              <w:rPr>
                <w:rStyle w:val="SITempText-Blue"/>
                <w:color w:val="000000" w:themeColor="text1"/>
                <w:sz w:val="20"/>
              </w:rPr>
              <w:t>or 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Pr="00276B6B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conditions</w:t>
            </w:r>
          </w:p>
          <w:p w14:paraId="2ED10407" w14:textId="77777777" w:rsidR="00C50274" w:rsidRDefault="00C50274" w:rsidP="00C50274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239451C4" w14:textId="2B553E71" w:rsidR="00C50274" w:rsidRDefault="00C50274" w:rsidP="00C50274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work instructions and workplace procedures applicable to mustering and moving livestock</w:t>
            </w:r>
          </w:p>
          <w:p w14:paraId="0C11A226" w14:textId="44F97327" w:rsidR="00C50274" w:rsidRDefault="00C50274" w:rsidP="00C50274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equipment </w:t>
            </w:r>
            <w:r w:rsidR="00F467A9">
              <w:rPr>
                <w:rStyle w:val="SITempText-Blue"/>
                <w:color w:val="000000" w:themeColor="text1"/>
                <w:sz w:val="20"/>
              </w:rPr>
              <w:t xml:space="preserve">and transport </w:t>
            </w:r>
            <w:r>
              <w:rPr>
                <w:rStyle w:val="SITempText-Blue"/>
                <w:color w:val="000000" w:themeColor="text1"/>
                <w:sz w:val="20"/>
              </w:rPr>
              <w:t>applicable to mustering and moving livestock</w:t>
            </w:r>
          </w:p>
          <w:p w14:paraId="1B864C65" w14:textId="7CF4CFE7" w:rsidR="00C50274" w:rsidRDefault="00C50274" w:rsidP="00C50274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PPE applicable to mustering and moving livestock</w:t>
            </w:r>
          </w:p>
          <w:p w14:paraId="5DA527B7" w14:textId="4EB34674" w:rsidR="00F467A9" w:rsidRPr="00F467A9" w:rsidRDefault="00F467A9" w:rsidP="00C50274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F467A9">
              <w:rPr>
                <w:rStyle w:val="SITempText-Blue"/>
                <w:color w:val="000000" w:themeColor="text1"/>
                <w:sz w:val="20"/>
              </w:rPr>
              <w:t>livestock</w:t>
            </w:r>
          </w:p>
          <w:p w14:paraId="0A2D8833" w14:textId="77777777" w:rsidR="00C50274" w:rsidRDefault="00C50274" w:rsidP="00C50274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lastRenderedPageBreak/>
              <w:t>specifications:</w:t>
            </w:r>
          </w:p>
          <w:p w14:paraId="0FCEC746" w14:textId="53EA45E4" w:rsidR="00C50274" w:rsidRDefault="00C50274" w:rsidP="00C50274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workplace requirements applicable to health and safety in the workplace for mustering and moving livestock</w:t>
            </w:r>
          </w:p>
          <w:p w14:paraId="0ABF8B7E" w14:textId="335FEB56" w:rsidR="00C50274" w:rsidRDefault="00F467A9" w:rsidP="00C50274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 w:rsidR="00C50274">
              <w:rPr>
                <w:rStyle w:val="SITempText-Blue"/>
                <w:color w:val="000000" w:themeColor="text1"/>
                <w:sz w:val="20"/>
              </w:rPr>
              <w:t>environment and biosecurity practices applicable to mustering and moving livestock</w:t>
            </w:r>
          </w:p>
          <w:p w14:paraId="71572A0D" w14:textId="350A20FF" w:rsidR="00C50274" w:rsidRDefault="00F067A7" w:rsidP="00C50274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t>legislation, regulation</w:t>
            </w:r>
            <w:r w:rsidR="00A879A9">
              <w:t>s</w:t>
            </w:r>
            <w:r>
              <w:t xml:space="preserve">, standards, guidelines and procedures for </w:t>
            </w:r>
            <w:r w:rsidR="00C50274">
              <w:rPr>
                <w:rStyle w:val="SITempText-Blue"/>
                <w:color w:val="000000" w:themeColor="text1"/>
                <w:sz w:val="20"/>
              </w:rPr>
              <w:t>animal welfare applicable to mustering and moving livestock</w:t>
            </w:r>
          </w:p>
          <w:p w14:paraId="37F5274A" w14:textId="77777777" w:rsidR="00C50274" w:rsidRDefault="00C50274" w:rsidP="00C50274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52F11162" w14:textId="7AC2CBC2" w:rsidR="00C50274" w:rsidRDefault="00C50274" w:rsidP="00C50274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supervisor, </w:t>
            </w:r>
            <w:r w:rsidR="000F1838">
              <w:rPr>
                <w:rStyle w:val="SITempText-Blue"/>
                <w:color w:val="000000" w:themeColor="text1"/>
                <w:sz w:val="20"/>
              </w:rPr>
              <w:t>muster team</w:t>
            </w:r>
          </w:p>
          <w:p w14:paraId="0534ABBB" w14:textId="77777777" w:rsidR="00C50274" w:rsidRDefault="00C50274" w:rsidP="00C50274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351CE2D6" w14:textId="6B24AD74" w:rsidR="00F01DC1" w:rsidRPr="00F01DC1" w:rsidRDefault="00C50274" w:rsidP="000F1838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3DB0AEA1" w14:textId="747A0E65" w:rsidR="005E672B" w:rsidRDefault="005E672B" w:rsidP="002B132A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this unit must be conducted on live animals</w:t>
            </w:r>
            <w:r w:rsidR="00A879A9">
              <w:rPr>
                <w:rStyle w:val="SITempText-Blue"/>
                <w:color w:val="000000" w:themeColor="text1"/>
                <w:sz w:val="20"/>
              </w:rPr>
              <w:t>.</w:t>
            </w:r>
          </w:p>
          <w:p w14:paraId="3AA57379" w14:textId="4250E5B7" w:rsidR="006F4046" w:rsidRDefault="00F01DC1" w:rsidP="00C50274">
            <w:pPr>
              <w:pStyle w:val="SIText"/>
            </w:pPr>
            <w:r w:rsidRPr="00F01DC1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C50274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F01DC1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C50274">
              <w:rPr>
                <w:rStyle w:val="SITempText-Blue"/>
                <w:color w:val="000000" w:themeColor="text1"/>
                <w:sz w:val="20"/>
              </w:rPr>
              <w:t>the requirements for assessors in applicable vocational education and training legislation, frameworks and/or</w:t>
            </w:r>
            <w:r w:rsidRPr="00F01DC1">
              <w:rPr>
                <w:rStyle w:val="SITempText-Blue"/>
                <w:color w:val="000000" w:themeColor="text1"/>
                <w:sz w:val="20"/>
              </w:rPr>
              <w:t xml:space="preserve">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FE4AC6C" w14:textId="77777777" w:rsidR="00A879A9" w:rsidRDefault="00A879A9" w:rsidP="00A879A9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50CF7A47" w:rsidR="00CD3DE8" w:rsidRDefault="00A879A9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11FA6" w14:textId="77777777" w:rsidR="0067415B" w:rsidRDefault="0067415B" w:rsidP="00A31F58">
      <w:pPr>
        <w:spacing w:after="0" w:line="240" w:lineRule="auto"/>
      </w:pPr>
      <w:r>
        <w:separator/>
      </w:r>
    </w:p>
  </w:endnote>
  <w:endnote w:type="continuationSeparator" w:id="0">
    <w:p w14:paraId="2419A55B" w14:textId="77777777" w:rsidR="0067415B" w:rsidRDefault="0067415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A5916" w14:textId="77777777" w:rsidR="0067415B" w:rsidRDefault="0067415B" w:rsidP="00A31F58">
      <w:pPr>
        <w:spacing w:after="0" w:line="240" w:lineRule="auto"/>
      </w:pPr>
      <w:r>
        <w:separator/>
      </w:r>
    </w:p>
  </w:footnote>
  <w:footnote w:type="continuationSeparator" w:id="0">
    <w:p w14:paraId="6ADF6663" w14:textId="77777777" w:rsidR="0067415B" w:rsidRDefault="0067415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533429CF" w:rsidR="00A31F58" w:rsidRPr="00697A6D" w:rsidRDefault="0026252A" w:rsidP="00697A6D">
    <w:pPr>
      <w:pStyle w:val="Header"/>
    </w:pPr>
    <w:sdt>
      <w:sdtPr>
        <w:id w:val="-1300680790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E642C3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A18C2">
      <w:t>AHCLSK228</w:t>
    </w:r>
    <w:r w:rsidR="00697A6D" w:rsidRPr="00697A6D">
      <w:t xml:space="preserve"> Muster and move livestock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36973"/>
    <w:rsid w:val="0004031E"/>
    <w:rsid w:val="0006755A"/>
    <w:rsid w:val="000A3C05"/>
    <w:rsid w:val="000B0243"/>
    <w:rsid w:val="000C2D63"/>
    <w:rsid w:val="000C695D"/>
    <w:rsid w:val="000D2541"/>
    <w:rsid w:val="000D7106"/>
    <w:rsid w:val="000F1838"/>
    <w:rsid w:val="000F213B"/>
    <w:rsid w:val="001162BB"/>
    <w:rsid w:val="00165A1B"/>
    <w:rsid w:val="00181EB8"/>
    <w:rsid w:val="0018209D"/>
    <w:rsid w:val="00191B2B"/>
    <w:rsid w:val="001B320C"/>
    <w:rsid w:val="001F15A4"/>
    <w:rsid w:val="002269B6"/>
    <w:rsid w:val="0023601C"/>
    <w:rsid w:val="00241F8D"/>
    <w:rsid w:val="00243D66"/>
    <w:rsid w:val="00252B64"/>
    <w:rsid w:val="00260553"/>
    <w:rsid w:val="0026252A"/>
    <w:rsid w:val="0028145C"/>
    <w:rsid w:val="002941AB"/>
    <w:rsid w:val="002A014D"/>
    <w:rsid w:val="002A18C2"/>
    <w:rsid w:val="002A4AF9"/>
    <w:rsid w:val="002B084E"/>
    <w:rsid w:val="002B132A"/>
    <w:rsid w:val="002B6FFD"/>
    <w:rsid w:val="002B76F5"/>
    <w:rsid w:val="002B779C"/>
    <w:rsid w:val="002C51A2"/>
    <w:rsid w:val="002D45DD"/>
    <w:rsid w:val="002D785C"/>
    <w:rsid w:val="002E2BB5"/>
    <w:rsid w:val="002F1DF1"/>
    <w:rsid w:val="00303330"/>
    <w:rsid w:val="00320155"/>
    <w:rsid w:val="003556ED"/>
    <w:rsid w:val="00357C5E"/>
    <w:rsid w:val="00370A20"/>
    <w:rsid w:val="003A5409"/>
    <w:rsid w:val="003A599B"/>
    <w:rsid w:val="003B1505"/>
    <w:rsid w:val="003C2946"/>
    <w:rsid w:val="004011B0"/>
    <w:rsid w:val="004138CA"/>
    <w:rsid w:val="00422906"/>
    <w:rsid w:val="00424A4D"/>
    <w:rsid w:val="00426F2C"/>
    <w:rsid w:val="00427903"/>
    <w:rsid w:val="00436CCB"/>
    <w:rsid w:val="00442C66"/>
    <w:rsid w:val="0044538D"/>
    <w:rsid w:val="004523C2"/>
    <w:rsid w:val="00456AA0"/>
    <w:rsid w:val="0046075A"/>
    <w:rsid w:val="00473049"/>
    <w:rsid w:val="00477395"/>
    <w:rsid w:val="00481C34"/>
    <w:rsid w:val="00494025"/>
    <w:rsid w:val="00494B8C"/>
    <w:rsid w:val="004A05F4"/>
    <w:rsid w:val="004C6933"/>
    <w:rsid w:val="004C71D8"/>
    <w:rsid w:val="004D6F12"/>
    <w:rsid w:val="004F1592"/>
    <w:rsid w:val="00500D62"/>
    <w:rsid w:val="005072DA"/>
    <w:rsid w:val="00517713"/>
    <w:rsid w:val="00517889"/>
    <w:rsid w:val="005366D2"/>
    <w:rsid w:val="00565971"/>
    <w:rsid w:val="00574B57"/>
    <w:rsid w:val="00584F93"/>
    <w:rsid w:val="005C4907"/>
    <w:rsid w:val="005C7C77"/>
    <w:rsid w:val="005E672B"/>
    <w:rsid w:val="005E7C5F"/>
    <w:rsid w:val="00600188"/>
    <w:rsid w:val="006163E3"/>
    <w:rsid w:val="00634E9B"/>
    <w:rsid w:val="006474E2"/>
    <w:rsid w:val="00657088"/>
    <w:rsid w:val="00663B83"/>
    <w:rsid w:val="0067415B"/>
    <w:rsid w:val="00697A6D"/>
    <w:rsid w:val="006A1E50"/>
    <w:rsid w:val="006D6984"/>
    <w:rsid w:val="006F3AE7"/>
    <w:rsid w:val="006F4046"/>
    <w:rsid w:val="006F6C94"/>
    <w:rsid w:val="0071412A"/>
    <w:rsid w:val="00715042"/>
    <w:rsid w:val="0073050A"/>
    <w:rsid w:val="0073329E"/>
    <w:rsid w:val="00752951"/>
    <w:rsid w:val="00765052"/>
    <w:rsid w:val="00790F47"/>
    <w:rsid w:val="007976AE"/>
    <w:rsid w:val="007A1B22"/>
    <w:rsid w:val="007A59C3"/>
    <w:rsid w:val="007A5DD5"/>
    <w:rsid w:val="007B3414"/>
    <w:rsid w:val="007C1263"/>
    <w:rsid w:val="007C2D96"/>
    <w:rsid w:val="007C4C41"/>
    <w:rsid w:val="007E2D79"/>
    <w:rsid w:val="007E76B5"/>
    <w:rsid w:val="007F64D4"/>
    <w:rsid w:val="007F76BA"/>
    <w:rsid w:val="00804B27"/>
    <w:rsid w:val="00831440"/>
    <w:rsid w:val="00833178"/>
    <w:rsid w:val="00834C3B"/>
    <w:rsid w:val="00874912"/>
    <w:rsid w:val="0087617F"/>
    <w:rsid w:val="00881257"/>
    <w:rsid w:val="00884D57"/>
    <w:rsid w:val="0088683C"/>
    <w:rsid w:val="008957BF"/>
    <w:rsid w:val="008A37B2"/>
    <w:rsid w:val="00900735"/>
    <w:rsid w:val="009040DB"/>
    <w:rsid w:val="00914B8F"/>
    <w:rsid w:val="0091674B"/>
    <w:rsid w:val="0094240E"/>
    <w:rsid w:val="0096322E"/>
    <w:rsid w:val="00970BC7"/>
    <w:rsid w:val="0097342B"/>
    <w:rsid w:val="00980521"/>
    <w:rsid w:val="00994465"/>
    <w:rsid w:val="009B2D0A"/>
    <w:rsid w:val="009B3F2C"/>
    <w:rsid w:val="009C0027"/>
    <w:rsid w:val="00A10964"/>
    <w:rsid w:val="00A173C7"/>
    <w:rsid w:val="00A31F58"/>
    <w:rsid w:val="00A6352D"/>
    <w:rsid w:val="00A711F2"/>
    <w:rsid w:val="00A74884"/>
    <w:rsid w:val="00A879A9"/>
    <w:rsid w:val="00A965FD"/>
    <w:rsid w:val="00AC3944"/>
    <w:rsid w:val="00AD3EFF"/>
    <w:rsid w:val="00AE4A97"/>
    <w:rsid w:val="00AF1960"/>
    <w:rsid w:val="00AF6FF0"/>
    <w:rsid w:val="00B11A17"/>
    <w:rsid w:val="00B12287"/>
    <w:rsid w:val="00B35146"/>
    <w:rsid w:val="00B55FD2"/>
    <w:rsid w:val="00B6084E"/>
    <w:rsid w:val="00B654CA"/>
    <w:rsid w:val="00B6649F"/>
    <w:rsid w:val="00B76695"/>
    <w:rsid w:val="00B86EBA"/>
    <w:rsid w:val="00B93720"/>
    <w:rsid w:val="00B9729C"/>
    <w:rsid w:val="00BA1566"/>
    <w:rsid w:val="00BB6E0C"/>
    <w:rsid w:val="00BD3902"/>
    <w:rsid w:val="00BE46B2"/>
    <w:rsid w:val="00BE6877"/>
    <w:rsid w:val="00C07989"/>
    <w:rsid w:val="00C43F3C"/>
    <w:rsid w:val="00C455E0"/>
    <w:rsid w:val="00C50274"/>
    <w:rsid w:val="00C5170D"/>
    <w:rsid w:val="00C63F9B"/>
    <w:rsid w:val="00C73809"/>
    <w:rsid w:val="00C76638"/>
    <w:rsid w:val="00CB1564"/>
    <w:rsid w:val="00CB334A"/>
    <w:rsid w:val="00CB37E5"/>
    <w:rsid w:val="00CC2729"/>
    <w:rsid w:val="00CD2975"/>
    <w:rsid w:val="00CD3DE8"/>
    <w:rsid w:val="00CE6439"/>
    <w:rsid w:val="00CF29BC"/>
    <w:rsid w:val="00D41AC0"/>
    <w:rsid w:val="00D65E4C"/>
    <w:rsid w:val="00D841E3"/>
    <w:rsid w:val="00D91902"/>
    <w:rsid w:val="00D9385D"/>
    <w:rsid w:val="00D93F5E"/>
    <w:rsid w:val="00DA13E4"/>
    <w:rsid w:val="00DB0397"/>
    <w:rsid w:val="00DB1384"/>
    <w:rsid w:val="00E12424"/>
    <w:rsid w:val="00E138E9"/>
    <w:rsid w:val="00E37DEC"/>
    <w:rsid w:val="00E4130D"/>
    <w:rsid w:val="00E47868"/>
    <w:rsid w:val="00E54B60"/>
    <w:rsid w:val="00E5576D"/>
    <w:rsid w:val="00EB429F"/>
    <w:rsid w:val="00EB7BD5"/>
    <w:rsid w:val="00ED1034"/>
    <w:rsid w:val="00EF194D"/>
    <w:rsid w:val="00F01DC1"/>
    <w:rsid w:val="00F067A7"/>
    <w:rsid w:val="00F1749F"/>
    <w:rsid w:val="00F2046F"/>
    <w:rsid w:val="00F25025"/>
    <w:rsid w:val="00F35219"/>
    <w:rsid w:val="00F3546E"/>
    <w:rsid w:val="00F4120A"/>
    <w:rsid w:val="00F4420D"/>
    <w:rsid w:val="00F4670D"/>
    <w:rsid w:val="00F467A9"/>
    <w:rsid w:val="00F647A0"/>
    <w:rsid w:val="00F71ABC"/>
    <w:rsid w:val="00F900CF"/>
    <w:rsid w:val="00FC4D63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C272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CC2729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C27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EBCD2-2626-4BCE-A98A-ECA1A7B04B2D}">
  <ds:schemaRefs>
    <ds:schemaRef ds:uri="http://www.w3.org/XML/1998/namespace"/>
    <ds:schemaRef ds:uri="http://purl.org/dc/elements/1.1/"/>
    <ds:schemaRef ds:uri="a952f185-0027-4a80-ac72-58d9f411bd8a"/>
    <ds:schemaRef ds:uri="http://schemas.microsoft.com/office/infopath/2007/PartnerControls"/>
    <ds:schemaRef ds:uri="d50bbff7-d6dd-47d2-864a-cfdc2c3db0f4"/>
    <ds:schemaRef ds:uri="http://schemas.microsoft.com/office/2006/documentManagement/types"/>
    <ds:schemaRef ds:uri="http://schemas.microsoft.com/sharepoint/v3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AA37389-48BE-47C3-BC69-EDCD9CA8E5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C13E20-9B3E-49F9-AAF6-739EBB158C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4</Pages>
  <Words>872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49</cp:revision>
  <dcterms:created xsi:type="dcterms:W3CDTF">2023-03-16T02:01:00Z</dcterms:created>
  <dcterms:modified xsi:type="dcterms:W3CDTF">2024-11-22T07:33:00Z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369762944d78bfa512c3e73c77ffcd19e0e48ec835c1a530623cf7d95b7cdf72</vt:lpwstr>
  </property>
</Properties>
</file>