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9108F" w14:textId="3E3C79BB" w:rsidR="000174A4" w:rsidRPr="00D15F87" w:rsidRDefault="000174A4" w:rsidP="00914B8F">
      <w:pPr>
        <w:pStyle w:val="SIText-Bold"/>
        <w:rPr>
          <w:rFonts w:asciiTheme="majorHAnsi" w:hAnsiTheme="majorHAnsi" w:cstheme="majorHAnsi"/>
          <w:color w:val="0C1227" w:themeColor="text2"/>
        </w:rPr>
      </w:pPr>
      <w:r w:rsidRPr="00D15F87">
        <w:rPr>
          <w:rFonts w:asciiTheme="majorHAnsi" w:hAnsiTheme="majorHAnsi" w:cstheme="majorHAnsi"/>
          <w:color w:val="0C1227" w:themeColor="text2"/>
        </w:rPr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D15F87" w:rsidRPr="00D15F87" w14:paraId="486B92ED" w14:textId="77777777" w:rsidTr="00B55FD2">
        <w:tc>
          <w:tcPr>
            <w:tcW w:w="2689" w:type="dxa"/>
          </w:tcPr>
          <w:p w14:paraId="091D2213" w14:textId="5963D39B" w:rsidR="000174A4" w:rsidRPr="00D15F87" w:rsidRDefault="00DB1384" w:rsidP="00517713">
            <w:pPr>
              <w:pStyle w:val="SIText-Bold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>Release</w:t>
            </w:r>
          </w:p>
        </w:tc>
        <w:tc>
          <w:tcPr>
            <w:tcW w:w="6327" w:type="dxa"/>
          </w:tcPr>
          <w:p w14:paraId="3DB0F31E" w14:textId="3D3E8BAC" w:rsidR="000174A4" w:rsidRPr="00D15F87" w:rsidRDefault="00517713" w:rsidP="00517713">
            <w:pPr>
              <w:pStyle w:val="SIText-Bold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>Comments</w:t>
            </w:r>
          </w:p>
        </w:tc>
      </w:tr>
      <w:tr w:rsidR="00D15F87" w:rsidRPr="00D15F87" w14:paraId="7BCCCA3A" w14:textId="77777777" w:rsidTr="00B55FD2">
        <w:tc>
          <w:tcPr>
            <w:tcW w:w="2689" w:type="dxa"/>
          </w:tcPr>
          <w:p w14:paraId="5C8611AA" w14:textId="51B89613" w:rsidR="00AB33D4" w:rsidRPr="00D15F87" w:rsidRDefault="00AB33D4" w:rsidP="00D841E3">
            <w:pPr>
              <w:pStyle w:val="SIText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 xml:space="preserve">Release </w:t>
            </w:r>
            <w:r w:rsidR="005A5E9E">
              <w:rPr>
                <w:rFonts w:asciiTheme="majorHAnsi" w:hAnsiTheme="majorHAnsi" w:cstheme="majorHAnsi"/>
                <w:color w:val="0C1227" w:themeColor="text2"/>
              </w:rPr>
              <w:t>1</w:t>
            </w:r>
          </w:p>
        </w:tc>
        <w:tc>
          <w:tcPr>
            <w:tcW w:w="6327" w:type="dxa"/>
          </w:tcPr>
          <w:p w14:paraId="1E609F52" w14:textId="53A30A57" w:rsidR="00AB33D4" w:rsidRPr="00D15F87" w:rsidRDefault="0078071E" w:rsidP="00657088">
            <w:pPr>
              <w:pStyle w:val="SIText"/>
              <w:rPr>
                <w:rFonts w:asciiTheme="majorHAnsi" w:hAnsiTheme="majorHAnsi" w:cstheme="majorHAnsi"/>
                <w:color w:val="0C1227" w:themeColor="text2"/>
              </w:rPr>
            </w:pPr>
            <w:r w:rsidRPr="00657088">
              <w:t xml:space="preserve">This version released with AHC Agriculture, Horticulture and Conservation and Land Management Training Package </w:t>
            </w:r>
            <w:ins w:id="0" w:author="Elvie Arugay" w:date="2024-11-22T20:27:00Z" w16du:dateUtc="2024-11-22T09:27:00Z">
              <w:r w:rsidR="00B243D7">
                <w:t>R</w:t>
              </w:r>
            </w:ins>
            <w:del w:id="1" w:author="Elvie Arugay" w:date="2024-11-22T20:27:00Z" w16du:dateUtc="2024-11-22T09:27:00Z">
              <w:r w:rsidRPr="00657088" w:rsidDel="00B243D7">
                <w:delText>r</w:delText>
              </w:r>
            </w:del>
            <w:r w:rsidRPr="00657088">
              <w:t>elease 1</w:t>
            </w:r>
            <w:r>
              <w:t>1</w:t>
            </w:r>
            <w:r w:rsidRPr="00657088">
              <w:t>.0</w:t>
            </w:r>
            <w:r w:rsidR="0041143B">
              <w:rPr>
                <w:rFonts w:asciiTheme="majorHAnsi" w:hAnsiTheme="majorHAnsi" w:cstheme="majorHAnsi"/>
                <w:color w:val="0C1227" w:themeColor="text2"/>
              </w:rPr>
              <w:t>.</w:t>
            </w:r>
          </w:p>
        </w:tc>
      </w:tr>
    </w:tbl>
    <w:p w14:paraId="27F8822A" w14:textId="25D03E89" w:rsidR="000174A4" w:rsidRPr="00D15F87" w:rsidRDefault="000174A4" w:rsidP="00F1749F">
      <w:pPr>
        <w:rPr>
          <w:rFonts w:asciiTheme="majorHAnsi" w:hAnsiTheme="majorHAnsi" w:cstheme="majorHAnsi"/>
          <w:color w:val="0C1227" w:themeColor="text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D15F87" w:rsidRPr="00D15F87" w14:paraId="0C80D8BB" w14:textId="77777777" w:rsidTr="000F31BE">
        <w:tc>
          <w:tcPr>
            <w:tcW w:w="2689" w:type="dxa"/>
          </w:tcPr>
          <w:p w14:paraId="1A72A309" w14:textId="2C21DAF9" w:rsidR="00E74071" w:rsidRPr="00D15F87" w:rsidRDefault="00514E22" w:rsidP="00357C5E">
            <w:pPr>
              <w:pStyle w:val="SICode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>AHC</w:t>
            </w:r>
            <w:r w:rsidR="00E74071" w:rsidRPr="00D15F87">
              <w:rPr>
                <w:rFonts w:asciiTheme="majorHAnsi" w:hAnsiTheme="majorHAnsi" w:cstheme="majorHAnsi"/>
                <w:color w:val="0C1227" w:themeColor="text2"/>
              </w:rPr>
              <w:t>WOL</w:t>
            </w:r>
            <w:r w:rsidR="00067B14">
              <w:rPr>
                <w:rFonts w:asciiTheme="majorHAnsi" w:hAnsiTheme="majorHAnsi" w:cstheme="majorHAnsi"/>
                <w:color w:val="0C1227" w:themeColor="text2"/>
              </w:rPr>
              <w:t>316</w:t>
            </w:r>
          </w:p>
        </w:tc>
        <w:tc>
          <w:tcPr>
            <w:tcW w:w="6327" w:type="dxa"/>
          </w:tcPr>
          <w:p w14:paraId="3AE55F2B" w14:textId="57FCE915" w:rsidR="00357C5E" w:rsidRPr="00D15F87" w:rsidRDefault="00514E22" w:rsidP="00357C5E">
            <w:pPr>
              <w:pStyle w:val="SIComponentTitle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>Prepare facilities for shearing and crutching</w:t>
            </w:r>
          </w:p>
        </w:tc>
      </w:tr>
      <w:tr w:rsidR="00D15F87" w:rsidRPr="00D15F87" w14:paraId="2D165FAF" w14:textId="77777777" w:rsidTr="000F31BE">
        <w:tc>
          <w:tcPr>
            <w:tcW w:w="2689" w:type="dxa"/>
          </w:tcPr>
          <w:p w14:paraId="460724D2" w14:textId="71A41AAF" w:rsidR="00320155" w:rsidRPr="00D15F87" w:rsidRDefault="00427903" w:rsidP="007C1263">
            <w:pPr>
              <w:pStyle w:val="SIText-Bold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>Application</w:t>
            </w:r>
          </w:p>
        </w:tc>
        <w:tc>
          <w:tcPr>
            <w:tcW w:w="6327" w:type="dxa"/>
          </w:tcPr>
          <w:p w14:paraId="6550960C" w14:textId="4B93EEC2" w:rsidR="00E74071" w:rsidRPr="00D15F87" w:rsidRDefault="00E74071" w:rsidP="00E74071">
            <w:pPr>
              <w:pStyle w:val="SIText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 xml:space="preserve">This unit of competency describes the skills and knowledge required to ensure the safety and hygiene standards of facilities and equipment prior to shearing and crutching </w:t>
            </w:r>
            <w:proofErr w:type="gramStart"/>
            <w:r w:rsidRPr="00D15F87">
              <w:rPr>
                <w:rFonts w:asciiTheme="majorHAnsi" w:hAnsiTheme="majorHAnsi" w:cstheme="majorHAnsi"/>
                <w:color w:val="0C1227" w:themeColor="text2"/>
              </w:rPr>
              <w:t>operations, and</w:t>
            </w:r>
            <w:proofErr w:type="gramEnd"/>
            <w:r w:rsidRPr="00D15F87">
              <w:rPr>
                <w:rFonts w:asciiTheme="majorHAnsi" w:hAnsiTheme="majorHAnsi" w:cstheme="majorHAnsi"/>
                <w:color w:val="0C1227" w:themeColor="text2"/>
              </w:rPr>
              <w:t xml:space="preserve"> is undertaken by growers.</w:t>
            </w:r>
          </w:p>
          <w:p w14:paraId="4B1C383D" w14:textId="2AB5C40E" w:rsidR="00AB33D4" w:rsidRPr="00D15F87" w:rsidRDefault="00AB33D4" w:rsidP="00E74071">
            <w:pPr>
              <w:pStyle w:val="SIText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>This unit applies to individuals who work under broad direction and take responsibility for their own work</w:t>
            </w:r>
            <w:r w:rsidR="0078071E">
              <w:rPr>
                <w:rFonts w:asciiTheme="majorHAnsi" w:hAnsiTheme="majorHAnsi" w:cstheme="majorHAnsi"/>
                <w:color w:val="0C1227" w:themeColor="text2"/>
              </w:rPr>
              <w:t>,</w:t>
            </w:r>
            <w:r w:rsidRPr="00D15F87">
              <w:rPr>
                <w:rFonts w:asciiTheme="majorHAnsi" w:hAnsiTheme="majorHAnsi" w:cstheme="majorHAnsi"/>
                <w:color w:val="0C1227" w:themeColor="text2"/>
              </w:rPr>
              <w:t xml:space="preserve"> including limited responsibility for the work of others.</w:t>
            </w:r>
          </w:p>
          <w:p w14:paraId="15BA5467" w14:textId="22DB8A06" w:rsidR="00E74071" w:rsidRPr="00D15F87" w:rsidRDefault="00AB33D4" w:rsidP="00E74071">
            <w:pPr>
              <w:pStyle w:val="SIText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Style w:val="SITempText-Green"/>
                <w:rFonts w:asciiTheme="majorHAnsi" w:hAnsiTheme="majorHAnsi" w:cstheme="majorHAnsi"/>
                <w:color w:val="0C1227" w:themeColor="text2"/>
                <w:sz w:val="20"/>
                <w:szCs w:val="20"/>
              </w:rPr>
              <w:t xml:space="preserve">All work must be carried out to comply with workplace procedures, </w:t>
            </w:r>
            <w:r w:rsidR="00FB5675">
              <w:rPr>
                <w:rFonts w:asciiTheme="majorHAnsi" w:hAnsiTheme="majorHAnsi" w:cstheme="majorHAnsi"/>
                <w:color w:val="0C1227" w:themeColor="text2"/>
              </w:rPr>
              <w:t>work health</w:t>
            </w:r>
            <w:r w:rsidRPr="00D15F87">
              <w:rPr>
                <w:rFonts w:asciiTheme="majorHAnsi" w:hAnsiTheme="majorHAnsi" w:cstheme="majorHAnsi"/>
                <w:color w:val="0C1227" w:themeColor="text2"/>
              </w:rPr>
              <w:t xml:space="preserve"> and safety (WHS), animal welfare, biosecurity and </w:t>
            </w:r>
            <w:r w:rsidR="0064004E">
              <w:rPr>
                <w:rFonts w:asciiTheme="majorHAnsi" w:hAnsiTheme="majorHAnsi" w:cstheme="majorHAnsi"/>
                <w:color w:val="0C1227" w:themeColor="text2"/>
              </w:rPr>
              <w:t xml:space="preserve">environmental </w:t>
            </w:r>
            <w:r w:rsidRPr="00D15F87">
              <w:rPr>
                <w:rFonts w:asciiTheme="majorHAnsi" w:hAnsiTheme="majorHAnsi" w:cstheme="majorHAnsi"/>
                <w:color w:val="0C1227" w:themeColor="text2"/>
              </w:rPr>
              <w:t xml:space="preserve">sustainability practices, </w:t>
            </w:r>
            <w:r w:rsidRPr="00D15F87">
              <w:rPr>
                <w:rStyle w:val="SITempText-Green"/>
                <w:rFonts w:asciiTheme="majorHAnsi" w:hAnsiTheme="majorHAnsi" w:cstheme="majorHAnsi"/>
                <w:color w:val="0C1227" w:themeColor="text2"/>
                <w:sz w:val="20"/>
                <w:szCs w:val="20"/>
              </w:rPr>
              <w:t xml:space="preserve">according to state/territory regulations, legislation, codes and standards that apply to the workplace. </w:t>
            </w:r>
          </w:p>
          <w:p w14:paraId="1B1C708C" w14:textId="7406DA8A" w:rsidR="00A10964" w:rsidRPr="00D15F87" w:rsidRDefault="00E74071" w:rsidP="00E74071">
            <w:pPr>
              <w:pStyle w:val="SIText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>No licensing, legislative or certification requirements are known to apply to this unit at the time of publication.</w:t>
            </w:r>
          </w:p>
        </w:tc>
      </w:tr>
      <w:tr w:rsidR="00D15F87" w:rsidRPr="00D15F87" w14:paraId="5F2132B2" w14:textId="77777777" w:rsidTr="000F31BE">
        <w:tc>
          <w:tcPr>
            <w:tcW w:w="2689" w:type="dxa"/>
          </w:tcPr>
          <w:p w14:paraId="200766C1" w14:textId="0E6DD65B" w:rsidR="00715042" w:rsidRPr="00D15F87" w:rsidRDefault="00D9385D" w:rsidP="009D02A9">
            <w:pPr>
              <w:pStyle w:val="SIText-Bold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>Pre</w:t>
            </w:r>
            <w:r w:rsidR="00F4120A" w:rsidRPr="00D15F87">
              <w:rPr>
                <w:rFonts w:asciiTheme="majorHAnsi" w:hAnsiTheme="majorHAnsi" w:cstheme="majorHAnsi"/>
                <w:color w:val="0C1227" w:themeColor="text2"/>
              </w:rPr>
              <w:t>-</w:t>
            </w:r>
            <w:r w:rsidRPr="00D15F87">
              <w:rPr>
                <w:rFonts w:asciiTheme="majorHAnsi" w:hAnsiTheme="majorHAnsi" w:cstheme="majorHAnsi"/>
                <w:color w:val="0C1227" w:themeColor="text2"/>
              </w:rPr>
              <w:t>requisite Unit</w:t>
            </w:r>
          </w:p>
        </w:tc>
        <w:tc>
          <w:tcPr>
            <w:tcW w:w="6327" w:type="dxa"/>
          </w:tcPr>
          <w:p w14:paraId="56FDBBF9" w14:textId="218D032E" w:rsidR="0018209D" w:rsidRPr="00D15F87" w:rsidRDefault="00D9385D" w:rsidP="00D9385D">
            <w:pPr>
              <w:pStyle w:val="SIText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>Nil</w:t>
            </w:r>
          </w:p>
        </w:tc>
      </w:tr>
      <w:tr w:rsidR="00D15F87" w:rsidRPr="00D15F87" w14:paraId="66BDAD2D" w14:textId="77777777" w:rsidTr="000F31BE">
        <w:tc>
          <w:tcPr>
            <w:tcW w:w="2689" w:type="dxa"/>
          </w:tcPr>
          <w:p w14:paraId="0C734B63" w14:textId="6083E29D" w:rsidR="00BE46B2" w:rsidRPr="00D15F87" w:rsidRDefault="00BE46B2" w:rsidP="00BE46B2">
            <w:pPr>
              <w:pStyle w:val="SIText-Bold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>Unit Sector</w:t>
            </w:r>
          </w:p>
        </w:tc>
        <w:tc>
          <w:tcPr>
            <w:tcW w:w="6327" w:type="dxa"/>
          </w:tcPr>
          <w:p w14:paraId="3E1FD867" w14:textId="532CD1F2" w:rsidR="003B1505" w:rsidRPr="00D15F87" w:rsidRDefault="00B02D10" w:rsidP="00BE46B2">
            <w:pPr>
              <w:pStyle w:val="SIText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>Wool (WOL)</w:t>
            </w:r>
          </w:p>
        </w:tc>
      </w:tr>
    </w:tbl>
    <w:p w14:paraId="40FBE450" w14:textId="5C2B125F" w:rsidR="00320155" w:rsidRPr="00D15F87" w:rsidRDefault="00320155" w:rsidP="00F1749F">
      <w:pPr>
        <w:rPr>
          <w:rFonts w:asciiTheme="majorHAnsi" w:hAnsiTheme="majorHAnsi" w:cstheme="majorHAnsi"/>
          <w:color w:val="0C1227" w:themeColor="text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D15F87" w:rsidRPr="00D15F87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Pr="00D15F87" w:rsidRDefault="001B320C" w:rsidP="001B320C">
            <w:pPr>
              <w:pStyle w:val="SIText-Bold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>Elements</w:t>
            </w:r>
          </w:p>
        </w:tc>
        <w:tc>
          <w:tcPr>
            <w:tcW w:w="6327" w:type="dxa"/>
          </w:tcPr>
          <w:p w14:paraId="331D5316" w14:textId="5D969B35" w:rsidR="001B320C" w:rsidRPr="00D15F87" w:rsidRDefault="001B320C" w:rsidP="00BB6E0C">
            <w:pPr>
              <w:pStyle w:val="SIText-Bold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>Performance Criteria</w:t>
            </w:r>
          </w:p>
        </w:tc>
      </w:tr>
      <w:tr w:rsidR="00D15F87" w:rsidRPr="00D15F87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Pr="00D15F87" w:rsidRDefault="0088683C" w:rsidP="00BB6E0C">
            <w:pPr>
              <w:pStyle w:val="SIText-Italics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Pr="00D15F87" w:rsidRDefault="0088683C" w:rsidP="00BB6E0C">
            <w:pPr>
              <w:pStyle w:val="SIText-Italics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>Performance criteria describe the performance needed to demonstrate achievement of the element.</w:t>
            </w:r>
          </w:p>
        </w:tc>
      </w:tr>
      <w:tr w:rsidR="00D15F87" w:rsidRPr="00D15F87" w14:paraId="1915290A" w14:textId="77777777" w:rsidTr="000F31BE">
        <w:tc>
          <w:tcPr>
            <w:tcW w:w="2689" w:type="dxa"/>
          </w:tcPr>
          <w:p w14:paraId="4CA92DE3" w14:textId="73E5E454" w:rsidR="00E74071" w:rsidRPr="00D15F87" w:rsidRDefault="00E74071" w:rsidP="00E74071">
            <w:pPr>
              <w:pStyle w:val="SIText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>1. Inspect facilities and equipment</w:t>
            </w:r>
          </w:p>
        </w:tc>
        <w:tc>
          <w:tcPr>
            <w:tcW w:w="6327" w:type="dxa"/>
          </w:tcPr>
          <w:p w14:paraId="55755789" w14:textId="39BFB688" w:rsidR="00E74071" w:rsidRPr="00D15F87" w:rsidRDefault="00E74071" w:rsidP="00E74071">
            <w:pPr>
              <w:pStyle w:val="SIText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>1.1 Inspect facilities and assess for hygiene</w:t>
            </w:r>
            <w:r w:rsidR="00920274" w:rsidRPr="00D15F87">
              <w:rPr>
                <w:rFonts w:asciiTheme="majorHAnsi" w:hAnsiTheme="majorHAnsi" w:cstheme="majorHAnsi"/>
                <w:color w:val="0C1227" w:themeColor="text2"/>
              </w:rPr>
              <w:t>,</w:t>
            </w:r>
            <w:r w:rsidRPr="00D15F87">
              <w:rPr>
                <w:rFonts w:asciiTheme="majorHAnsi" w:hAnsiTheme="majorHAnsi" w:cstheme="majorHAnsi"/>
                <w:color w:val="0C1227" w:themeColor="text2"/>
              </w:rPr>
              <w:t xml:space="preserve"> safety</w:t>
            </w:r>
            <w:r w:rsidR="00920274" w:rsidRPr="00D15F87">
              <w:rPr>
                <w:rFonts w:asciiTheme="majorHAnsi" w:hAnsiTheme="majorHAnsi" w:cstheme="majorHAnsi"/>
                <w:color w:val="0C1227" w:themeColor="text2"/>
              </w:rPr>
              <w:t xml:space="preserve"> and potential contamination hazards</w:t>
            </w:r>
            <w:r w:rsidR="00D5437E" w:rsidRPr="00D15F87">
              <w:rPr>
                <w:rFonts w:asciiTheme="majorHAnsi" w:hAnsiTheme="majorHAnsi" w:cstheme="majorHAnsi"/>
                <w:color w:val="0C1227" w:themeColor="text2"/>
              </w:rPr>
              <w:t xml:space="preserve"> to prepare for efficient shearing and crutching requirements in line with workplace standards </w:t>
            </w:r>
          </w:p>
          <w:p w14:paraId="11AC07B3" w14:textId="77777777" w:rsidR="00E74071" w:rsidRPr="00D15F87" w:rsidRDefault="00E74071" w:rsidP="00E74071">
            <w:pPr>
              <w:pStyle w:val="SIText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>1.2 Identify equipment faults or malfunctions and report for repair or replacement</w:t>
            </w:r>
          </w:p>
          <w:p w14:paraId="0FB02B35" w14:textId="6165454B" w:rsidR="00E74071" w:rsidRPr="00D15F87" w:rsidRDefault="00E74071" w:rsidP="00E74071">
            <w:pPr>
              <w:pStyle w:val="SIText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 xml:space="preserve">1.3 Identify potential and existing </w:t>
            </w:r>
            <w:r w:rsidR="00AB33D4" w:rsidRPr="00D15F87">
              <w:rPr>
                <w:rFonts w:asciiTheme="majorHAnsi" w:hAnsiTheme="majorHAnsi" w:cstheme="majorHAnsi"/>
                <w:color w:val="0C1227" w:themeColor="text2"/>
              </w:rPr>
              <w:t xml:space="preserve">WHS </w:t>
            </w:r>
            <w:r w:rsidRPr="00D15F87">
              <w:rPr>
                <w:rFonts w:asciiTheme="majorHAnsi" w:hAnsiTheme="majorHAnsi" w:cstheme="majorHAnsi"/>
                <w:color w:val="0C1227" w:themeColor="text2"/>
              </w:rPr>
              <w:t>hazards, assess risks and implement control measures and report</w:t>
            </w:r>
            <w:r w:rsidR="00920274" w:rsidRPr="00D15F87">
              <w:rPr>
                <w:rFonts w:asciiTheme="majorHAnsi" w:hAnsiTheme="majorHAnsi" w:cstheme="majorHAnsi"/>
                <w:color w:val="0C1227" w:themeColor="text2"/>
              </w:rPr>
              <w:t xml:space="preserve"> to relevant person</w:t>
            </w:r>
          </w:p>
          <w:p w14:paraId="11523057" w14:textId="0AF697BA" w:rsidR="00E74071" w:rsidRPr="00D15F87" w:rsidRDefault="00E74071" w:rsidP="00E74071">
            <w:pPr>
              <w:pStyle w:val="SIText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>1.4 Select, use and maintain suitable personal protective equipment</w:t>
            </w:r>
            <w:r w:rsidR="00AB33D4" w:rsidRPr="00D15F87">
              <w:rPr>
                <w:rFonts w:asciiTheme="majorHAnsi" w:hAnsiTheme="majorHAnsi" w:cstheme="majorHAnsi"/>
                <w:color w:val="0C1227" w:themeColor="text2"/>
              </w:rPr>
              <w:t xml:space="preserve"> (PPE)</w:t>
            </w:r>
          </w:p>
        </w:tc>
      </w:tr>
      <w:tr w:rsidR="00D15F87" w:rsidRPr="00D15F87" w14:paraId="42A81C79" w14:textId="77777777" w:rsidTr="000F31BE">
        <w:tc>
          <w:tcPr>
            <w:tcW w:w="2689" w:type="dxa"/>
          </w:tcPr>
          <w:p w14:paraId="15CD48E1" w14:textId="4265EF59" w:rsidR="00E74071" w:rsidRPr="00D15F87" w:rsidRDefault="00E74071" w:rsidP="00E74071">
            <w:pPr>
              <w:pStyle w:val="SIText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 xml:space="preserve">2. </w:t>
            </w:r>
            <w:r w:rsidR="00FB5675">
              <w:rPr>
                <w:rFonts w:asciiTheme="majorHAnsi" w:hAnsiTheme="majorHAnsi" w:cstheme="majorHAnsi"/>
                <w:color w:val="0C1227" w:themeColor="text2"/>
              </w:rPr>
              <w:t>D</w:t>
            </w:r>
            <w:r w:rsidR="00F025FE" w:rsidRPr="00D15F87">
              <w:rPr>
                <w:rFonts w:asciiTheme="majorHAnsi" w:hAnsiTheme="majorHAnsi" w:cstheme="majorHAnsi"/>
                <w:color w:val="0C1227" w:themeColor="text2"/>
              </w:rPr>
              <w:t xml:space="preserve">irect </w:t>
            </w:r>
            <w:r w:rsidRPr="00D15F87">
              <w:rPr>
                <w:rFonts w:asciiTheme="majorHAnsi" w:hAnsiTheme="majorHAnsi" w:cstheme="majorHAnsi"/>
                <w:color w:val="0C1227" w:themeColor="text2"/>
              </w:rPr>
              <w:t>facilities</w:t>
            </w:r>
            <w:r w:rsidR="00F025FE" w:rsidRPr="00D15F87">
              <w:rPr>
                <w:rFonts w:asciiTheme="majorHAnsi" w:hAnsiTheme="majorHAnsi" w:cstheme="majorHAnsi"/>
                <w:color w:val="0C1227" w:themeColor="text2"/>
              </w:rPr>
              <w:t xml:space="preserve"> preparation activity</w:t>
            </w:r>
          </w:p>
        </w:tc>
        <w:tc>
          <w:tcPr>
            <w:tcW w:w="6327" w:type="dxa"/>
          </w:tcPr>
          <w:p w14:paraId="303E0FA8" w14:textId="564AFE13" w:rsidR="00E74071" w:rsidRPr="00D15F87" w:rsidRDefault="00E74071" w:rsidP="00E74071">
            <w:pPr>
              <w:pStyle w:val="SIText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 xml:space="preserve">2.1 </w:t>
            </w:r>
            <w:r w:rsidR="00FB5675">
              <w:rPr>
                <w:rFonts w:asciiTheme="majorHAnsi" w:hAnsiTheme="majorHAnsi" w:cstheme="majorHAnsi"/>
                <w:color w:val="0C1227" w:themeColor="text2"/>
              </w:rPr>
              <w:t>R</w:t>
            </w:r>
            <w:r w:rsidRPr="00D15F87">
              <w:rPr>
                <w:rFonts w:asciiTheme="majorHAnsi" w:hAnsiTheme="majorHAnsi" w:cstheme="majorHAnsi"/>
                <w:color w:val="0C1227" w:themeColor="text2"/>
              </w:rPr>
              <w:t>emov</w:t>
            </w:r>
            <w:r w:rsidR="00FB5675">
              <w:rPr>
                <w:rFonts w:asciiTheme="majorHAnsi" w:hAnsiTheme="majorHAnsi" w:cstheme="majorHAnsi"/>
                <w:color w:val="0C1227" w:themeColor="text2"/>
              </w:rPr>
              <w:t>e</w:t>
            </w:r>
            <w:r w:rsidRPr="00D15F87">
              <w:rPr>
                <w:rFonts w:asciiTheme="majorHAnsi" w:hAnsiTheme="majorHAnsi" w:cstheme="majorHAnsi"/>
                <w:color w:val="0C1227" w:themeColor="text2"/>
              </w:rPr>
              <w:t xml:space="preserve"> contaminating substances according to industry Quality Assurance (QA) and environmental requirements</w:t>
            </w:r>
          </w:p>
          <w:p w14:paraId="7F718FD7" w14:textId="542EA470" w:rsidR="00E74071" w:rsidRPr="00D15F87" w:rsidRDefault="00E74071" w:rsidP="00E74071">
            <w:pPr>
              <w:pStyle w:val="SIText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 xml:space="preserve">2.2 </w:t>
            </w:r>
            <w:r w:rsidR="00FB5675">
              <w:rPr>
                <w:rFonts w:asciiTheme="majorHAnsi" w:hAnsiTheme="majorHAnsi" w:cstheme="majorHAnsi"/>
                <w:color w:val="0C1227" w:themeColor="text2"/>
              </w:rPr>
              <w:t>C</w:t>
            </w:r>
            <w:r w:rsidRPr="00D15F87">
              <w:rPr>
                <w:rFonts w:asciiTheme="majorHAnsi" w:hAnsiTheme="majorHAnsi" w:cstheme="majorHAnsi"/>
                <w:color w:val="0C1227" w:themeColor="text2"/>
              </w:rPr>
              <w:t>lean facilities and equipment and eliminate hazards</w:t>
            </w:r>
          </w:p>
        </w:tc>
      </w:tr>
      <w:tr w:rsidR="00D15F87" w:rsidRPr="00D15F87" w14:paraId="0BA9E889" w14:textId="77777777" w:rsidTr="000F31BE">
        <w:tc>
          <w:tcPr>
            <w:tcW w:w="2689" w:type="dxa"/>
          </w:tcPr>
          <w:p w14:paraId="4CAE38CD" w14:textId="1DA4710D" w:rsidR="00E74071" w:rsidRPr="00D15F87" w:rsidRDefault="00E74071" w:rsidP="00E74071">
            <w:pPr>
              <w:pStyle w:val="SIText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 xml:space="preserve">3. </w:t>
            </w:r>
            <w:r w:rsidR="009319FA" w:rsidRPr="00D15F87">
              <w:rPr>
                <w:rFonts w:asciiTheme="majorHAnsi" w:hAnsiTheme="majorHAnsi" w:cstheme="majorHAnsi"/>
                <w:color w:val="0C1227" w:themeColor="text2"/>
              </w:rPr>
              <w:t>Engage</w:t>
            </w:r>
            <w:r w:rsidR="00AB33D4" w:rsidRPr="00D15F87">
              <w:rPr>
                <w:rFonts w:asciiTheme="majorHAnsi" w:hAnsiTheme="majorHAnsi" w:cstheme="majorHAnsi"/>
                <w:color w:val="0C1227" w:themeColor="text2"/>
              </w:rPr>
              <w:t xml:space="preserve"> </w:t>
            </w:r>
            <w:r w:rsidR="000E628F">
              <w:rPr>
                <w:rFonts w:asciiTheme="majorHAnsi" w:hAnsiTheme="majorHAnsi" w:cstheme="majorHAnsi"/>
                <w:color w:val="0C1227" w:themeColor="text2"/>
              </w:rPr>
              <w:t>wool harvesting staff</w:t>
            </w:r>
            <w:r w:rsidR="00AB33D4" w:rsidRPr="00D15F87">
              <w:rPr>
                <w:rFonts w:asciiTheme="majorHAnsi" w:hAnsiTheme="majorHAnsi" w:cstheme="majorHAnsi"/>
                <w:color w:val="0C1227" w:themeColor="text2"/>
              </w:rPr>
              <w:t xml:space="preserve"> </w:t>
            </w:r>
            <w:r w:rsidR="009319FA" w:rsidRPr="00D15F87">
              <w:rPr>
                <w:rFonts w:asciiTheme="majorHAnsi" w:hAnsiTheme="majorHAnsi" w:cstheme="majorHAnsi"/>
                <w:color w:val="0C1227" w:themeColor="text2"/>
              </w:rPr>
              <w:t xml:space="preserve">in team activity </w:t>
            </w:r>
            <w:r w:rsidR="00AB33D4" w:rsidRPr="00D15F87">
              <w:rPr>
                <w:rFonts w:asciiTheme="majorHAnsi" w:hAnsiTheme="majorHAnsi" w:cstheme="majorHAnsi"/>
                <w:color w:val="0C1227" w:themeColor="text2"/>
              </w:rPr>
              <w:t xml:space="preserve">to </w:t>
            </w:r>
            <w:r w:rsidR="00AB33D4" w:rsidRPr="00D15F87">
              <w:rPr>
                <w:rFonts w:asciiTheme="majorHAnsi" w:hAnsiTheme="majorHAnsi" w:cstheme="majorHAnsi"/>
                <w:color w:val="0C1227" w:themeColor="text2"/>
              </w:rPr>
              <w:lastRenderedPageBreak/>
              <w:t>p</w:t>
            </w:r>
            <w:r w:rsidRPr="00D15F87">
              <w:rPr>
                <w:rFonts w:asciiTheme="majorHAnsi" w:hAnsiTheme="majorHAnsi" w:cstheme="majorHAnsi"/>
                <w:color w:val="0C1227" w:themeColor="text2"/>
              </w:rPr>
              <w:t>repare equipment and materials</w:t>
            </w:r>
          </w:p>
        </w:tc>
        <w:tc>
          <w:tcPr>
            <w:tcW w:w="6327" w:type="dxa"/>
          </w:tcPr>
          <w:p w14:paraId="3A7C5A94" w14:textId="4AFDD53D" w:rsidR="00E74071" w:rsidRPr="00D15F87" w:rsidRDefault="00E74071" w:rsidP="00E74071">
            <w:pPr>
              <w:pStyle w:val="SIText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lastRenderedPageBreak/>
              <w:t xml:space="preserve">3.1 </w:t>
            </w:r>
            <w:r w:rsidR="009319FA" w:rsidRPr="00D15F87">
              <w:rPr>
                <w:rFonts w:asciiTheme="majorHAnsi" w:hAnsiTheme="majorHAnsi" w:cstheme="majorHAnsi"/>
                <w:color w:val="0C1227" w:themeColor="text2"/>
              </w:rPr>
              <w:t xml:space="preserve">Engage </w:t>
            </w:r>
            <w:r w:rsidR="000E628F">
              <w:rPr>
                <w:rFonts w:asciiTheme="majorHAnsi" w:hAnsiTheme="majorHAnsi" w:cstheme="majorHAnsi"/>
                <w:color w:val="0C1227" w:themeColor="text2"/>
              </w:rPr>
              <w:t>wool harvesting staff</w:t>
            </w:r>
            <w:r w:rsidR="009319FA" w:rsidRPr="00D15F87">
              <w:rPr>
                <w:rFonts w:asciiTheme="majorHAnsi" w:hAnsiTheme="majorHAnsi" w:cstheme="majorHAnsi"/>
                <w:color w:val="0C1227" w:themeColor="text2"/>
              </w:rPr>
              <w:t xml:space="preserve"> in team activity to </w:t>
            </w:r>
            <w:r w:rsidRPr="00D15F87">
              <w:rPr>
                <w:rFonts w:asciiTheme="majorHAnsi" w:hAnsiTheme="majorHAnsi" w:cstheme="majorHAnsi"/>
                <w:color w:val="0C1227" w:themeColor="text2"/>
              </w:rPr>
              <w:t>position tables and equipment</w:t>
            </w:r>
          </w:p>
          <w:p w14:paraId="4FABB2B6" w14:textId="77777777" w:rsidR="00E74071" w:rsidRPr="00D15F87" w:rsidRDefault="00E74071" w:rsidP="00E74071">
            <w:pPr>
              <w:pStyle w:val="SIText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lastRenderedPageBreak/>
              <w:t>3.2 Place bins and wool pack holders in strategic positions</w:t>
            </w:r>
          </w:p>
          <w:p w14:paraId="08F3CCE2" w14:textId="06EA5171" w:rsidR="00E74071" w:rsidRPr="00D15F87" w:rsidRDefault="00E74071" w:rsidP="00E74071">
            <w:pPr>
              <w:pStyle w:val="SIText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 xml:space="preserve">3.3 Direct and assist </w:t>
            </w:r>
            <w:r w:rsidR="000E628F">
              <w:rPr>
                <w:rFonts w:asciiTheme="majorHAnsi" w:hAnsiTheme="majorHAnsi" w:cstheme="majorHAnsi"/>
                <w:color w:val="0C1227" w:themeColor="text2"/>
              </w:rPr>
              <w:t>wool harvesting staff</w:t>
            </w:r>
            <w:r w:rsidRPr="00D15F87">
              <w:rPr>
                <w:rFonts w:asciiTheme="majorHAnsi" w:hAnsiTheme="majorHAnsi" w:cstheme="majorHAnsi"/>
                <w:color w:val="0C1227" w:themeColor="text2"/>
              </w:rPr>
              <w:t xml:space="preserve"> in the positioning of brooms and scrapers</w:t>
            </w:r>
          </w:p>
          <w:p w14:paraId="52C5DC86" w14:textId="66430C14" w:rsidR="00E74071" w:rsidRPr="00D15F87" w:rsidRDefault="00E74071" w:rsidP="00E74071">
            <w:pPr>
              <w:pStyle w:val="SIText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>3.4 Hold discussions with the presser in relation to property requirements</w:t>
            </w:r>
          </w:p>
        </w:tc>
      </w:tr>
      <w:tr w:rsidR="00D15F87" w:rsidRPr="00D15F87" w14:paraId="66B34429" w14:textId="77777777" w:rsidTr="000F31BE">
        <w:tc>
          <w:tcPr>
            <w:tcW w:w="2689" w:type="dxa"/>
          </w:tcPr>
          <w:p w14:paraId="4A407354" w14:textId="1CDD20FA" w:rsidR="00E74071" w:rsidRPr="00D15F87" w:rsidRDefault="00E74071" w:rsidP="00E74071">
            <w:pPr>
              <w:pStyle w:val="SIText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lastRenderedPageBreak/>
              <w:t>4. Organise the supply of sheep to shearers</w:t>
            </w:r>
          </w:p>
        </w:tc>
        <w:tc>
          <w:tcPr>
            <w:tcW w:w="6327" w:type="dxa"/>
          </w:tcPr>
          <w:p w14:paraId="6A46CD4A" w14:textId="77777777" w:rsidR="00E74071" w:rsidRPr="00D15F87" w:rsidRDefault="00E74071" w:rsidP="00E74071">
            <w:pPr>
              <w:pStyle w:val="SIText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>4.1 Convey the order of shearing and information on mob cut-outs to staff</w:t>
            </w:r>
          </w:p>
          <w:p w14:paraId="393E921C" w14:textId="353345AA" w:rsidR="00E74071" w:rsidRPr="00D15F87" w:rsidRDefault="00E74071" w:rsidP="00E74071">
            <w:pPr>
              <w:pStyle w:val="SIText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>4.2 Move</w:t>
            </w:r>
            <w:r w:rsidR="00CC6A9C">
              <w:rPr>
                <w:rFonts w:asciiTheme="majorHAnsi" w:hAnsiTheme="majorHAnsi" w:cstheme="majorHAnsi"/>
                <w:color w:val="0C1227" w:themeColor="text2"/>
              </w:rPr>
              <w:t xml:space="preserve"> sheep</w:t>
            </w:r>
            <w:r w:rsidRPr="00D15F87">
              <w:rPr>
                <w:rFonts w:asciiTheme="majorHAnsi" w:hAnsiTheme="majorHAnsi" w:cstheme="majorHAnsi"/>
                <w:color w:val="0C1227" w:themeColor="text2"/>
              </w:rPr>
              <w:t xml:space="preserve"> humanely </w:t>
            </w:r>
            <w:r w:rsidR="009319FA" w:rsidRPr="00D15F87">
              <w:rPr>
                <w:rFonts w:asciiTheme="majorHAnsi" w:hAnsiTheme="majorHAnsi" w:cstheme="majorHAnsi"/>
                <w:color w:val="0C1227" w:themeColor="text2"/>
              </w:rPr>
              <w:t xml:space="preserve">according to workplace standards, moving sheep </w:t>
            </w:r>
            <w:r w:rsidRPr="00D15F87">
              <w:rPr>
                <w:rFonts w:asciiTheme="majorHAnsi" w:hAnsiTheme="majorHAnsi" w:cstheme="majorHAnsi"/>
                <w:color w:val="0C1227" w:themeColor="text2"/>
              </w:rPr>
              <w:t>to be shorn first into catching pens</w:t>
            </w:r>
          </w:p>
          <w:p w14:paraId="25952B85" w14:textId="318F25A1" w:rsidR="00F025FE" w:rsidRPr="00D15F87" w:rsidRDefault="00E74071" w:rsidP="00D15F87">
            <w:pPr>
              <w:pStyle w:val="SIText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>4.3 Monitor and coordinate the supply of sheep throughout shearing</w:t>
            </w:r>
          </w:p>
        </w:tc>
      </w:tr>
      <w:tr w:rsidR="00F025FE" w:rsidRPr="00D15F87" w14:paraId="0104523E" w14:textId="77777777" w:rsidTr="000F31BE">
        <w:tc>
          <w:tcPr>
            <w:tcW w:w="2689" w:type="dxa"/>
          </w:tcPr>
          <w:p w14:paraId="4480F2CE" w14:textId="5E38A31B" w:rsidR="00F025FE" w:rsidRPr="00D15F87" w:rsidRDefault="00F025FE" w:rsidP="00E74071">
            <w:pPr>
              <w:pStyle w:val="SIText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>5. Conduct biosecurity and waste disposal activity</w:t>
            </w:r>
          </w:p>
        </w:tc>
        <w:tc>
          <w:tcPr>
            <w:tcW w:w="6327" w:type="dxa"/>
          </w:tcPr>
          <w:p w14:paraId="65C0BF3D" w14:textId="1D940D5F" w:rsidR="00F025FE" w:rsidRPr="00D15F87" w:rsidRDefault="00F025FE" w:rsidP="00F025FE">
            <w:pPr>
              <w:pStyle w:val="SIText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>5.1 Implement workplace biosecurity policies</w:t>
            </w:r>
          </w:p>
          <w:p w14:paraId="21EFA11B" w14:textId="76688A44" w:rsidR="00F025FE" w:rsidRPr="00D15F87" w:rsidRDefault="00F025FE" w:rsidP="0068559C">
            <w:pPr>
              <w:pStyle w:val="SIBulletList1"/>
              <w:numPr>
                <w:ilvl w:val="0"/>
                <w:numId w:val="0"/>
              </w:numPr>
            </w:pPr>
            <w:r w:rsidRPr="00D15F87">
              <w:rPr>
                <w:rFonts w:asciiTheme="majorHAnsi" w:hAnsiTheme="majorHAnsi" w:cstheme="majorHAnsi"/>
                <w:color w:val="0C1227" w:themeColor="text2"/>
                <w:lang w:eastAsia="en-AU"/>
              </w:rPr>
              <w:t>5.2 Dispose of waste in an environmentally responsible manner in line with workplace standards</w:t>
            </w:r>
          </w:p>
        </w:tc>
      </w:tr>
    </w:tbl>
    <w:p w14:paraId="7B6C9E40" w14:textId="2619D02F" w:rsidR="00252B64" w:rsidRPr="00D15F87" w:rsidRDefault="00252B64" w:rsidP="00F1749F">
      <w:pPr>
        <w:rPr>
          <w:rFonts w:asciiTheme="majorHAnsi" w:hAnsiTheme="majorHAnsi" w:cstheme="majorHAnsi"/>
          <w:color w:val="0C1227" w:themeColor="text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D15F87" w:rsidRPr="00D15F87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Pr="00D15F87" w:rsidRDefault="000A3C05" w:rsidP="000A3C05">
            <w:pPr>
              <w:pStyle w:val="SIText-Bold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>Foundation Skills</w:t>
            </w:r>
          </w:p>
          <w:p w14:paraId="5784D4E5" w14:textId="345792E6" w:rsidR="00874912" w:rsidRPr="00D15F87" w:rsidRDefault="000A3C05" w:rsidP="000A3C05">
            <w:pPr>
              <w:pStyle w:val="SIText-Italics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D15F87" w:rsidRPr="00D15F87" w14:paraId="4E594C32" w14:textId="77777777" w:rsidTr="000F31BE">
        <w:tc>
          <w:tcPr>
            <w:tcW w:w="2689" w:type="dxa"/>
          </w:tcPr>
          <w:p w14:paraId="708EE9FF" w14:textId="66DFC771" w:rsidR="00EB7BD5" w:rsidRPr="00D15F87" w:rsidRDefault="00EB7BD5" w:rsidP="00EB7BD5">
            <w:pPr>
              <w:pStyle w:val="SIText-Bold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>Skill</w:t>
            </w:r>
          </w:p>
        </w:tc>
        <w:tc>
          <w:tcPr>
            <w:tcW w:w="6327" w:type="dxa"/>
          </w:tcPr>
          <w:p w14:paraId="35B3D0AD" w14:textId="31F32CFE" w:rsidR="00EB7BD5" w:rsidRPr="00D15F87" w:rsidRDefault="00EB7BD5" w:rsidP="00EB7BD5">
            <w:pPr>
              <w:pStyle w:val="SIText-Bold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>Description</w:t>
            </w:r>
          </w:p>
        </w:tc>
      </w:tr>
      <w:tr w:rsidR="00D15F87" w:rsidRPr="00D15F87" w14:paraId="09B26D8C" w14:textId="77777777" w:rsidTr="000F31BE">
        <w:tc>
          <w:tcPr>
            <w:tcW w:w="2689" w:type="dxa"/>
          </w:tcPr>
          <w:p w14:paraId="1FBD352F" w14:textId="5CAC3734" w:rsidR="00CF29BC" w:rsidRPr="00D15F87" w:rsidRDefault="00FA0290" w:rsidP="00CF29BC">
            <w:pPr>
              <w:pStyle w:val="SIText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>Oral communication</w:t>
            </w:r>
          </w:p>
        </w:tc>
        <w:tc>
          <w:tcPr>
            <w:tcW w:w="6327" w:type="dxa"/>
          </w:tcPr>
          <w:p w14:paraId="093E5728" w14:textId="51AC108C" w:rsidR="00FA0290" w:rsidRPr="00D15F87" w:rsidRDefault="00FA0290" w:rsidP="00FA0290">
            <w:pPr>
              <w:pStyle w:val="SIBulletList1"/>
              <w:rPr>
                <w:rFonts w:asciiTheme="majorHAnsi" w:hAnsiTheme="majorHAnsi" w:cstheme="majorHAnsi"/>
                <w:color w:val="0C1227" w:themeColor="text2"/>
                <w:lang w:eastAsia="en-AU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  <w:lang w:eastAsia="en-AU"/>
              </w:rPr>
              <w:t>Provide accurate advice and direction using language appropriate to shearing shed </w:t>
            </w:r>
          </w:p>
          <w:p w14:paraId="38AE16EE" w14:textId="7C9D9B3D" w:rsidR="00CF29BC" w:rsidRPr="0078071E" w:rsidRDefault="00FA0290" w:rsidP="002C5703">
            <w:pPr>
              <w:pStyle w:val="SIBulletList1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>Use cooperative communication practices when communicating with team members</w:t>
            </w:r>
          </w:p>
        </w:tc>
      </w:tr>
    </w:tbl>
    <w:p w14:paraId="412C1AA5" w14:textId="77777777" w:rsidR="00F900CF" w:rsidRPr="00D15F87" w:rsidRDefault="00F900CF" w:rsidP="00F1749F">
      <w:pPr>
        <w:rPr>
          <w:rStyle w:val="SITempText-Red"/>
          <w:rFonts w:asciiTheme="majorHAnsi" w:hAnsiTheme="majorHAnsi" w:cstheme="majorHAnsi"/>
          <w:color w:val="0C1227" w:themeColor="text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D15F87" w:rsidRPr="00D15F87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D15F87" w:rsidRDefault="00565971" w:rsidP="00980521">
            <w:pPr>
              <w:pStyle w:val="SIText-Bold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>Unit Mapping Information</w:t>
            </w:r>
          </w:p>
        </w:tc>
      </w:tr>
      <w:tr w:rsidR="00D15F87" w:rsidRPr="00D15F87" w14:paraId="35A32840" w14:textId="77777777" w:rsidTr="00B12287">
        <w:tc>
          <w:tcPr>
            <w:tcW w:w="2254" w:type="dxa"/>
          </w:tcPr>
          <w:p w14:paraId="7ED4AC5A" w14:textId="79ACE6DD" w:rsidR="00B76695" w:rsidRPr="00D15F87" w:rsidRDefault="00B76695" w:rsidP="00980521">
            <w:pPr>
              <w:pStyle w:val="SIText-Bold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 xml:space="preserve">Code and title current </w:t>
            </w:r>
            <w:r w:rsidR="00ED1034" w:rsidRPr="00D15F87">
              <w:rPr>
                <w:rFonts w:asciiTheme="majorHAnsi" w:hAnsiTheme="majorHAnsi" w:cstheme="majorHAnsi"/>
                <w:color w:val="0C1227" w:themeColor="text2"/>
              </w:rPr>
              <w:t>release</w:t>
            </w:r>
          </w:p>
        </w:tc>
        <w:tc>
          <w:tcPr>
            <w:tcW w:w="2254" w:type="dxa"/>
          </w:tcPr>
          <w:p w14:paraId="3FE4F54D" w14:textId="1F6101E1" w:rsidR="00B76695" w:rsidRPr="00D15F87" w:rsidRDefault="00B76695" w:rsidP="00980521">
            <w:pPr>
              <w:pStyle w:val="SIText-Bold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 xml:space="preserve">Code and title previous </w:t>
            </w:r>
            <w:r w:rsidR="00ED1034" w:rsidRPr="00D15F87">
              <w:rPr>
                <w:rFonts w:asciiTheme="majorHAnsi" w:hAnsiTheme="majorHAnsi" w:cstheme="majorHAnsi"/>
                <w:color w:val="0C1227" w:themeColor="text2"/>
              </w:rPr>
              <w:t>release</w:t>
            </w:r>
          </w:p>
        </w:tc>
        <w:tc>
          <w:tcPr>
            <w:tcW w:w="2254" w:type="dxa"/>
          </w:tcPr>
          <w:p w14:paraId="4DA36782" w14:textId="140E64E9" w:rsidR="00B76695" w:rsidRPr="00D15F87" w:rsidRDefault="00B76695" w:rsidP="00980521">
            <w:pPr>
              <w:pStyle w:val="SIText-Bold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>Comments</w:t>
            </w:r>
          </w:p>
        </w:tc>
        <w:tc>
          <w:tcPr>
            <w:tcW w:w="2254" w:type="dxa"/>
          </w:tcPr>
          <w:p w14:paraId="10C6CC95" w14:textId="0741F99E" w:rsidR="00B76695" w:rsidRPr="00D15F87" w:rsidRDefault="00B76695" w:rsidP="00980521">
            <w:pPr>
              <w:pStyle w:val="SIText-Bold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>Equivalence status</w:t>
            </w:r>
          </w:p>
        </w:tc>
      </w:tr>
      <w:tr w:rsidR="00D15F87" w:rsidRPr="00D15F87" w14:paraId="6AA7F3B3" w14:textId="77777777" w:rsidTr="00B12287">
        <w:tc>
          <w:tcPr>
            <w:tcW w:w="2254" w:type="dxa"/>
          </w:tcPr>
          <w:p w14:paraId="4F4BFAF6" w14:textId="11C62785" w:rsidR="002B6FFD" w:rsidRPr="0068559C" w:rsidRDefault="00AB33D4" w:rsidP="00750984">
            <w:pPr>
              <w:pStyle w:val="SIText"/>
            </w:pPr>
            <w:r w:rsidRPr="0068559C">
              <w:t>AHCWOL</w:t>
            </w:r>
            <w:r w:rsidR="00067B14">
              <w:t>316</w:t>
            </w:r>
            <w:r w:rsidRPr="0068559C">
              <w:t xml:space="preserve"> Prepare facilities for shearing and crutching</w:t>
            </w:r>
          </w:p>
        </w:tc>
        <w:tc>
          <w:tcPr>
            <w:tcW w:w="2254" w:type="dxa"/>
          </w:tcPr>
          <w:p w14:paraId="30E795CC" w14:textId="67BE8E1C" w:rsidR="002B6FFD" w:rsidRPr="0068559C" w:rsidRDefault="00AB33D4" w:rsidP="00750984">
            <w:pPr>
              <w:pStyle w:val="SIText"/>
            </w:pPr>
            <w:r w:rsidRPr="0068559C">
              <w:t>AHCWOL308 Prepare facilities for shearing and crutching</w:t>
            </w:r>
          </w:p>
        </w:tc>
        <w:tc>
          <w:tcPr>
            <w:tcW w:w="2254" w:type="dxa"/>
          </w:tcPr>
          <w:p w14:paraId="016F3176" w14:textId="77777777" w:rsidR="000E502E" w:rsidRDefault="00750984" w:rsidP="0068559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8559C">
              <w:rPr>
                <w:rStyle w:val="SITempText-Green"/>
                <w:color w:val="000000" w:themeColor="text1"/>
                <w:sz w:val="20"/>
              </w:rPr>
              <w:t xml:space="preserve">Application clarified </w:t>
            </w:r>
          </w:p>
          <w:p w14:paraId="45B3CABD" w14:textId="24AC4F69" w:rsidR="00750984" w:rsidRPr="0068559C" w:rsidRDefault="00750984" w:rsidP="0068559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8559C">
              <w:rPr>
                <w:rStyle w:val="SITempText-Green"/>
                <w:color w:val="000000" w:themeColor="text1"/>
                <w:sz w:val="20"/>
              </w:rPr>
              <w:t>Element added</w:t>
            </w:r>
          </w:p>
          <w:p w14:paraId="1D759060" w14:textId="2FACE23B" w:rsidR="00750984" w:rsidRPr="0068559C" w:rsidRDefault="00750984" w:rsidP="0068559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8559C">
              <w:rPr>
                <w:rStyle w:val="SITempText-Green"/>
                <w:color w:val="000000" w:themeColor="text1"/>
                <w:sz w:val="20"/>
              </w:rPr>
              <w:t>P</w:t>
            </w:r>
            <w:r w:rsidRPr="00750984">
              <w:rPr>
                <w:rStyle w:val="SITempText-Green"/>
                <w:color w:val="000000" w:themeColor="text1"/>
                <w:sz w:val="20"/>
              </w:rPr>
              <w:t xml:space="preserve">erformance </w:t>
            </w:r>
            <w:r w:rsidR="0078071E">
              <w:rPr>
                <w:rStyle w:val="SITempText-Green"/>
                <w:color w:val="000000" w:themeColor="text1"/>
                <w:sz w:val="20"/>
              </w:rPr>
              <w:t>c</w:t>
            </w:r>
            <w:r w:rsidRPr="00750984">
              <w:rPr>
                <w:rStyle w:val="SITempText-Green"/>
                <w:color w:val="000000" w:themeColor="text1"/>
                <w:sz w:val="20"/>
              </w:rPr>
              <w:t>riteria</w:t>
            </w:r>
            <w:r w:rsidRPr="0068559C">
              <w:rPr>
                <w:rStyle w:val="SITempText-Green"/>
                <w:color w:val="000000" w:themeColor="text1"/>
                <w:sz w:val="20"/>
              </w:rPr>
              <w:t xml:space="preserve"> added context and requirements </w:t>
            </w:r>
          </w:p>
          <w:p w14:paraId="423072F0" w14:textId="1E394654" w:rsidR="00750984" w:rsidRPr="0068559C" w:rsidRDefault="00750984" w:rsidP="0068559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8559C">
              <w:rPr>
                <w:rStyle w:val="SITempText-Green"/>
                <w:color w:val="000000" w:themeColor="text1"/>
                <w:sz w:val="20"/>
              </w:rPr>
              <w:t xml:space="preserve">Foundation </w:t>
            </w:r>
            <w:r w:rsidR="0078071E">
              <w:rPr>
                <w:rStyle w:val="SITempText-Green"/>
                <w:color w:val="000000" w:themeColor="text1"/>
                <w:sz w:val="20"/>
              </w:rPr>
              <w:t>s</w:t>
            </w:r>
            <w:r w:rsidRPr="0068559C">
              <w:rPr>
                <w:rStyle w:val="SITempText-Green"/>
                <w:color w:val="000000" w:themeColor="text1"/>
                <w:sz w:val="20"/>
              </w:rPr>
              <w:t>kills information added</w:t>
            </w:r>
          </w:p>
          <w:p w14:paraId="57B646A4" w14:textId="061ECE65" w:rsidR="00750984" w:rsidRPr="0068559C" w:rsidRDefault="00750984" w:rsidP="0068559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8559C">
              <w:rPr>
                <w:rStyle w:val="SITempText-Green"/>
                <w:color w:val="000000" w:themeColor="text1"/>
                <w:sz w:val="20"/>
              </w:rPr>
              <w:t xml:space="preserve">Changes to </w:t>
            </w:r>
            <w:r w:rsidR="0078071E">
              <w:rPr>
                <w:rStyle w:val="SITempText-Green"/>
                <w:color w:val="000000" w:themeColor="text1"/>
                <w:sz w:val="20"/>
              </w:rPr>
              <w:t>p</w:t>
            </w:r>
            <w:r w:rsidRPr="0068559C">
              <w:rPr>
                <w:rStyle w:val="SITempText-Green"/>
                <w:color w:val="000000" w:themeColor="text1"/>
                <w:sz w:val="20"/>
              </w:rPr>
              <w:t xml:space="preserve">erformance </w:t>
            </w:r>
            <w:r w:rsidR="0078071E">
              <w:rPr>
                <w:rStyle w:val="SITempText-Green"/>
                <w:color w:val="000000" w:themeColor="text1"/>
                <w:sz w:val="20"/>
              </w:rPr>
              <w:t>e</w:t>
            </w:r>
            <w:r w:rsidRPr="0068559C">
              <w:rPr>
                <w:rStyle w:val="SITempText-Green"/>
                <w:color w:val="000000" w:themeColor="text1"/>
                <w:sz w:val="20"/>
              </w:rPr>
              <w:t xml:space="preserve">vidence to specify volume and frequency </w:t>
            </w:r>
          </w:p>
          <w:p w14:paraId="06C0D92C" w14:textId="2294DC42" w:rsidR="00750984" w:rsidRPr="0068559C" w:rsidRDefault="00750984" w:rsidP="0068559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8559C">
              <w:rPr>
                <w:rStyle w:val="SITempText-Green"/>
                <w:color w:val="000000" w:themeColor="text1"/>
                <w:sz w:val="20"/>
              </w:rPr>
              <w:t xml:space="preserve">Knowledge </w:t>
            </w:r>
            <w:r w:rsidR="00180A2D">
              <w:rPr>
                <w:rStyle w:val="SITempText-Green"/>
                <w:color w:val="000000" w:themeColor="text1"/>
                <w:sz w:val="20"/>
              </w:rPr>
              <w:t>e</w:t>
            </w:r>
            <w:r w:rsidRPr="0068559C">
              <w:rPr>
                <w:rStyle w:val="SITempText-Green"/>
                <w:color w:val="000000" w:themeColor="text1"/>
                <w:sz w:val="20"/>
              </w:rPr>
              <w:t>vidence</w:t>
            </w:r>
            <w:r w:rsidRPr="00750984">
              <w:rPr>
                <w:rStyle w:val="SITempText-Green"/>
                <w:color w:val="000000" w:themeColor="text1"/>
                <w:sz w:val="20"/>
              </w:rPr>
              <w:t>,</w:t>
            </w:r>
            <w:r w:rsidRPr="0068559C">
              <w:rPr>
                <w:rStyle w:val="SITempText-Green"/>
                <w:color w:val="000000" w:themeColor="text1"/>
                <w:sz w:val="20"/>
              </w:rPr>
              <w:t xml:space="preserve"> bullet points added </w:t>
            </w:r>
          </w:p>
          <w:p w14:paraId="3F6A7233" w14:textId="7DEA6DFC" w:rsidR="002B6FFD" w:rsidRPr="0068559C" w:rsidRDefault="00750984" w:rsidP="0068559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8559C">
              <w:rPr>
                <w:rStyle w:val="SITempText-Green"/>
                <w:color w:val="000000" w:themeColor="text1"/>
                <w:sz w:val="20"/>
              </w:rPr>
              <w:lastRenderedPageBreak/>
              <w:t xml:space="preserve">Assessment </w:t>
            </w:r>
            <w:r w:rsidR="0078071E">
              <w:rPr>
                <w:rStyle w:val="SITempText-Green"/>
                <w:color w:val="000000" w:themeColor="text1"/>
                <w:sz w:val="20"/>
              </w:rPr>
              <w:t>c</w:t>
            </w:r>
            <w:r w:rsidRPr="0068559C">
              <w:rPr>
                <w:rStyle w:val="SITempText-Green"/>
                <w:color w:val="000000" w:themeColor="text1"/>
                <w:sz w:val="20"/>
              </w:rPr>
              <w:t>onditions clarified</w:t>
            </w:r>
          </w:p>
        </w:tc>
        <w:tc>
          <w:tcPr>
            <w:tcW w:w="2254" w:type="dxa"/>
          </w:tcPr>
          <w:p w14:paraId="71ABE61E" w14:textId="0CDAD5B5" w:rsidR="002B6FFD" w:rsidRPr="0068559C" w:rsidRDefault="00AB33D4" w:rsidP="0068559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8559C">
              <w:rPr>
                <w:rStyle w:val="SITempText-Green"/>
                <w:color w:val="000000" w:themeColor="text1"/>
                <w:sz w:val="20"/>
              </w:rPr>
              <w:lastRenderedPageBreak/>
              <w:t>Not equivalent</w:t>
            </w:r>
          </w:p>
        </w:tc>
      </w:tr>
    </w:tbl>
    <w:p w14:paraId="2CD68A07" w14:textId="5BBFE583" w:rsidR="00B12287" w:rsidRPr="00D15F87" w:rsidRDefault="00B12287" w:rsidP="00F1749F">
      <w:pPr>
        <w:rPr>
          <w:rFonts w:asciiTheme="majorHAnsi" w:hAnsiTheme="majorHAnsi" w:cstheme="majorHAnsi"/>
          <w:color w:val="0C1227" w:themeColor="text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D15F87" w:rsidRPr="00D15F87" w14:paraId="76707A61" w14:textId="77777777" w:rsidTr="009B3F2C">
        <w:tc>
          <w:tcPr>
            <w:tcW w:w="1980" w:type="dxa"/>
          </w:tcPr>
          <w:p w14:paraId="53A09014" w14:textId="023A8617" w:rsidR="002941AB" w:rsidRPr="00D15F87" w:rsidRDefault="00473049" w:rsidP="00BB6E0C">
            <w:pPr>
              <w:pStyle w:val="SIText-Bold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>Links</w:t>
            </w:r>
          </w:p>
        </w:tc>
        <w:tc>
          <w:tcPr>
            <w:tcW w:w="7036" w:type="dxa"/>
          </w:tcPr>
          <w:p w14:paraId="2AF61117" w14:textId="77777777" w:rsidR="0078071E" w:rsidRDefault="0078071E" w:rsidP="0078071E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4E865EC4" w:rsidR="002941AB" w:rsidRPr="00D15F87" w:rsidRDefault="0078071E" w:rsidP="00BB6E0C">
            <w:pPr>
              <w:pStyle w:val="SIText"/>
              <w:rPr>
                <w:rFonts w:asciiTheme="majorHAnsi" w:hAnsiTheme="majorHAnsi" w:cstheme="majorHAnsi"/>
                <w:color w:val="0C1227" w:themeColor="text2"/>
              </w:rPr>
            </w:pPr>
            <w:r w:rsidRPr="00FD5B39">
              <w:t>https://vetnet.gov.au/Pages/TrainingDocs.aspx?q=c6399549-9c62-4a5e-bf1a-524b2322cf72</w:t>
            </w:r>
          </w:p>
        </w:tc>
      </w:tr>
    </w:tbl>
    <w:p w14:paraId="0967FAC8" w14:textId="58238066" w:rsidR="000E502E" w:rsidRDefault="000E502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D15F87" w:rsidRPr="00D15F87" w14:paraId="27531A0F" w14:textId="77777777" w:rsidTr="009B3F2C">
        <w:tc>
          <w:tcPr>
            <w:tcW w:w="1980" w:type="dxa"/>
          </w:tcPr>
          <w:p w14:paraId="2BB06914" w14:textId="4D909A33" w:rsidR="00A965FD" w:rsidRPr="00D15F87" w:rsidRDefault="006163E3" w:rsidP="00B6084E">
            <w:pPr>
              <w:pStyle w:val="SIComponentTitle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>TITLE</w:t>
            </w:r>
          </w:p>
        </w:tc>
        <w:tc>
          <w:tcPr>
            <w:tcW w:w="7036" w:type="dxa"/>
          </w:tcPr>
          <w:p w14:paraId="29BBDE7D" w14:textId="02533D24" w:rsidR="00A965FD" w:rsidRPr="00D15F87" w:rsidRDefault="00F647A0" w:rsidP="00E5576D">
            <w:pPr>
              <w:pStyle w:val="SIComponentTitle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 xml:space="preserve">Assessment requirements for </w:t>
            </w:r>
            <w:bookmarkStart w:id="2" w:name="_Hlk162710125"/>
            <w:r w:rsidR="00514E22" w:rsidRPr="00D15F87">
              <w:rPr>
                <w:rFonts w:asciiTheme="majorHAnsi" w:hAnsiTheme="majorHAnsi" w:cstheme="majorHAnsi"/>
                <w:color w:val="0C1227" w:themeColor="text2"/>
              </w:rPr>
              <w:t>AHCWOL</w:t>
            </w:r>
            <w:r w:rsidR="00067B14">
              <w:rPr>
                <w:rFonts w:asciiTheme="majorHAnsi" w:hAnsiTheme="majorHAnsi" w:cstheme="majorHAnsi"/>
                <w:color w:val="0C1227" w:themeColor="text2"/>
              </w:rPr>
              <w:t>316</w:t>
            </w:r>
            <w:r w:rsidR="00514E22" w:rsidRPr="00D15F87">
              <w:rPr>
                <w:rFonts w:asciiTheme="majorHAnsi" w:hAnsiTheme="majorHAnsi" w:cstheme="majorHAnsi"/>
                <w:color w:val="0C1227" w:themeColor="text2"/>
              </w:rPr>
              <w:t xml:space="preserve"> Prepare facilities for shearing and crutching</w:t>
            </w:r>
            <w:bookmarkEnd w:id="2"/>
          </w:p>
        </w:tc>
      </w:tr>
      <w:tr w:rsidR="00D15F87" w:rsidRPr="00D15F87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Pr="00D15F87" w:rsidRDefault="004F1592" w:rsidP="009B2D0A">
            <w:pPr>
              <w:pStyle w:val="SIText-Bold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>Performance Evidence</w:t>
            </w:r>
          </w:p>
        </w:tc>
      </w:tr>
      <w:tr w:rsidR="00D15F87" w:rsidRPr="00D15F87" w14:paraId="3B6E6DCB" w14:textId="77777777" w:rsidTr="003F1119">
        <w:tc>
          <w:tcPr>
            <w:tcW w:w="9016" w:type="dxa"/>
            <w:gridSpan w:val="2"/>
          </w:tcPr>
          <w:p w14:paraId="7B2D9ACD" w14:textId="77777777" w:rsidR="009B2D0A" w:rsidRPr="0068559C" w:rsidRDefault="009B2D0A" w:rsidP="00FE26F8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bookmarkStart w:id="3" w:name="_Hlk163400748"/>
            <w:r w:rsidRPr="0068559C">
              <w:rPr>
                <w:rStyle w:val="SITempText-Blue"/>
                <w:color w:val="000000" w:themeColor="text1"/>
                <w:sz w:val="20"/>
              </w:rPr>
              <w:t xml:space="preserve">An individual demonstrating competency must satisfy </w:t>
            </w:r>
            <w:proofErr w:type="gramStart"/>
            <w:r w:rsidRPr="0068559C">
              <w:rPr>
                <w:rStyle w:val="SITempText-Blue"/>
                <w:color w:val="000000" w:themeColor="text1"/>
                <w:sz w:val="20"/>
              </w:rPr>
              <w:t>all of</w:t>
            </w:r>
            <w:proofErr w:type="gramEnd"/>
            <w:r w:rsidRPr="0068559C">
              <w:rPr>
                <w:rStyle w:val="SITempText-Blue"/>
                <w:color w:val="000000" w:themeColor="text1"/>
                <w:sz w:val="20"/>
              </w:rPr>
              <w:t xml:space="preserve"> the elements and performance criteria in this unit. </w:t>
            </w:r>
          </w:p>
          <w:p w14:paraId="15747065" w14:textId="349CBD7D" w:rsidR="009B2D0A" w:rsidRPr="0068559C" w:rsidRDefault="009B2D0A" w:rsidP="00FE26F8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 w:rsidRPr="0068559C">
              <w:rPr>
                <w:rStyle w:val="SITempText-Blue"/>
                <w:color w:val="000000" w:themeColor="text1"/>
                <w:sz w:val="20"/>
              </w:rPr>
              <w:t>There must be evidence that the individual has</w:t>
            </w:r>
            <w:r w:rsidR="00D15F87" w:rsidRPr="0068559C">
              <w:rPr>
                <w:rStyle w:val="SITempText-Blue"/>
                <w:color w:val="000000" w:themeColor="text1"/>
                <w:sz w:val="20"/>
              </w:rPr>
              <w:t xml:space="preserve"> communicated and engaged </w:t>
            </w:r>
            <w:r w:rsidR="000E628F" w:rsidRPr="0068559C">
              <w:rPr>
                <w:rStyle w:val="SITempText-Blue"/>
                <w:color w:val="000000" w:themeColor="text1"/>
                <w:sz w:val="20"/>
              </w:rPr>
              <w:t>wool harvesting staff</w:t>
            </w:r>
            <w:r w:rsidR="00D15F87" w:rsidRPr="0068559C">
              <w:rPr>
                <w:rStyle w:val="SITempText-Blue"/>
                <w:color w:val="000000" w:themeColor="text1"/>
                <w:sz w:val="20"/>
              </w:rPr>
              <w:t xml:space="preserve"> to conduct the following on at least one occasion:</w:t>
            </w:r>
          </w:p>
          <w:p w14:paraId="7C4D6110" w14:textId="5C8955C5" w:rsidR="00D15F87" w:rsidRPr="00B3335A" w:rsidRDefault="00D15F87" w:rsidP="00D15F87">
            <w:pPr>
              <w:pStyle w:val="SIBulletList1"/>
              <w:rPr>
                <w:rFonts w:asciiTheme="majorHAnsi" w:hAnsiTheme="majorHAnsi" w:cstheme="majorHAnsi"/>
                <w:color w:val="auto"/>
                <w:lang w:eastAsia="en-AU"/>
              </w:rPr>
            </w:pPr>
            <w:r w:rsidRPr="00B3335A">
              <w:rPr>
                <w:rFonts w:asciiTheme="majorHAnsi" w:hAnsiTheme="majorHAnsi" w:cstheme="majorHAnsi"/>
                <w:color w:val="auto"/>
                <w:lang w:eastAsia="en-AU"/>
              </w:rPr>
              <w:t xml:space="preserve">identified </w:t>
            </w:r>
            <w:r w:rsidR="00FB5675">
              <w:rPr>
                <w:rFonts w:asciiTheme="majorHAnsi" w:hAnsiTheme="majorHAnsi" w:cstheme="majorHAnsi"/>
                <w:color w:val="auto"/>
                <w:lang w:eastAsia="en-AU"/>
              </w:rPr>
              <w:t>work health</w:t>
            </w:r>
            <w:r w:rsidRPr="00B3335A">
              <w:rPr>
                <w:rFonts w:asciiTheme="majorHAnsi" w:hAnsiTheme="majorHAnsi" w:cstheme="majorHAnsi"/>
                <w:color w:val="auto"/>
                <w:lang w:eastAsia="en-AU"/>
              </w:rPr>
              <w:t xml:space="preserve"> and safety (WHS) hazards and implemented safe work practices</w:t>
            </w:r>
            <w:r w:rsidR="00B3335A" w:rsidRPr="00B3335A">
              <w:rPr>
                <w:rFonts w:asciiTheme="majorHAnsi" w:hAnsiTheme="majorHAnsi" w:cstheme="majorHAnsi"/>
                <w:color w:val="auto"/>
                <w:lang w:eastAsia="en-AU"/>
              </w:rPr>
              <w:t xml:space="preserve"> and biosecurity policies</w:t>
            </w:r>
          </w:p>
          <w:p w14:paraId="3F91A736" w14:textId="34606005" w:rsidR="00D15F87" w:rsidRPr="00B3335A" w:rsidRDefault="00D15F87" w:rsidP="00D15F87">
            <w:pPr>
              <w:pStyle w:val="SIBulletList1"/>
              <w:rPr>
                <w:rFonts w:asciiTheme="majorHAnsi" w:hAnsiTheme="majorHAnsi" w:cstheme="majorHAnsi"/>
                <w:color w:val="auto"/>
                <w:lang w:eastAsia="en-AU"/>
              </w:rPr>
            </w:pPr>
            <w:r w:rsidRPr="00B3335A">
              <w:rPr>
                <w:rFonts w:asciiTheme="majorHAnsi" w:hAnsiTheme="majorHAnsi" w:cstheme="majorHAnsi"/>
                <w:color w:val="auto"/>
                <w:lang w:eastAsia="en-AU"/>
              </w:rPr>
              <w:t>maintained contamination</w:t>
            </w:r>
            <w:r w:rsidR="0078071E">
              <w:rPr>
                <w:rFonts w:asciiTheme="majorHAnsi" w:hAnsiTheme="majorHAnsi" w:cstheme="majorHAnsi"/>
                <w:color w:val="auto"/>
                <w:lang w:eastAsia="en-AU"/>
              </w:rPr>
              <w:t>-free</w:t>
            </w:r>
            <w:r w:rsidRPr="00B3335A">
              <w:rPr>
                <w:rFonts w:asciiTheme="majorHAnsi" w:hAnsiTheme="majorHAnsi" w:cstheme="majorHAnsi"/>
                <w:color w:val="auto"/>
                <w:lang w:eastAsia="en-AU"/>
              </w:rPr>
              <w:t xml:space="preserve"> and hazard-free environment for shearing, crutching and wool handling</w:t>
            </w:r>
          </w:p>
          <w:p w14:paraId="17ED88C4" w14:textId="4C524907" w:rsidR="00D15F87" w:rsidRPr="00B3335A" w:rsidRDefault="00D15F87" w:rsidP="00D15F87">
            <w:pPr>
              <w:pStyle w:val="SIBulletList1"/>
              <w:rPr>
                <w:rFonts w:asciiTheme="majorHAnsi" w:hAnsiTheme="majorHAnsi" w:cstheme="majorHAnsi"/>
                <w:color w:val="auto"/>
                <w:lang w:eastAsia="en-AU"/>
              </w:rPr>
            </w:pPr>
            <w:r w:rsidRPr="00B3335A">
              <w:rPr>
                <w:rFonts w:asciiTheme="majorHAnsi" w:hAnsiTheme="majorHAnsi" w:cstheme="majorHAnsi"/>
                <w:color w:val="auto"/>
                <w:lang w:eastAsia="en-AU"/>
              </w:rPr>
              <w:t>identified and attended to minor maintenance and repair requirements to equipment and facilities</w:t>
            </w:r>
          </w:p>
          <w:p w14:paraId="0EA47FED" w14:textId="28885200" w:rsidR="00D15F87" w:rsidRPr="00B3335A" w:rsidRDefault="00D15F87" w:rsidP="00D15F87">
            <w:pPr>
              <w:pStyle w:val="SIBulletList1"/>
              <w:rPr>
                <w:rFonts w:asciiTheme="majorHAnsi" w:hAnsiTheme="majorHAnsi" w:cstheme="majorHAnsi"/>
                <w:color w:val="auto"/>
                <w:lang w:eastAsia="en-AU"/>
              </w:rPr>
            </w:pPr>
            <w:r w:rsidRPr="00B3335A">
              <w:rPr>
                <w:rFonts w:asciiTheme="majorHAnsi" w:hAnsiTheme="majorHAnsi" w:cstheme="majorHAnsi"/>
                <w:color w:val="auto"/>
                <w:lang w:eastAsia="en-AU"/>
              </w:rPr>
              <w:t>disposed of waste in an environmentally responsible manner</w:t>
            </w:r>
          </w:p>
          <w:p w14:paraId="4FEC6869" w14:textId="799DB758" w:rsidR="00A10964" w:rsidRPr="00D15F87" w:rsidRDefault="00D15F87" w:rsidP="0068559C">
            <w:pPr>
              <w:pStyle w:val="SIBulletList1"/>
            </w:pPr>
            <w:r w:rsidRPr="00FE26F8">
              <w:rPr>
                <w:rFonts w:asciiTheme="majorHAnsi" w:hAnsiTheme="majorHAnsi" w:cstheme="majorHAnsi"/>
                <w:color w:val="auto"/>
                <w:lang w:eastAsia="en-AU"/>
              </w:rPr>
              <w:t>penned sheep humanely in line with workplace animal welfare policies</w:t>
            </w:r>
            <w:r w:rsidR="00FE26F8" w:rsidRPr="00FE26F8">
              <w:rPr>
                <w:rFonts w:asciiTheme="majorHAnsi" w:hAnsiTheme="majorHAnsi" w:cstheme="majorHAnsi"/>
                <w:color w:val="auto"/>
                <w:lang w:eastAsia="en-AU"/>
              </w:rPr>
              <w:t>.</w:t>
            </w:r>
            <w:bookmarkEnd w:id="3"/>
          </w:p>
        </w:tc>
      </w:tr>
    </w:tbl>
    <w:p w14:paraId="6BD4ACCD" w14:textId="55E30F8D" w:rsidR="00B93720" w:rsidRPr="00D15F87" w:rsidRDefault="00B93720" w:rsidP="00F1749F">
      <w:pPr>
        <w:rPr>
          <w:rFonts w:asciiTheme="majorHAnsi" w:hAnsiTheme="majorHAnsi" w:cstheme="majorHAnsi"/>
          <w:color w:val="0C1227" w:themeColor="text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D15F87" w:rsidRPr="00D15F87" w14:paraId="56C17850" w14:textId="77777777" w:rsidTr="000F31BE">
        <w:tc>
          <w:tcPr>
            <w:tcW w:w="9016" w:type="dxa"/>
          </w:tcPr>
          <w:p w14:paraId="43EC2E85" w14:textId="5681FEC9" w:rsidR="004D6F12" w:rsidRPr="00D15F87" w:rsidRDefault="00AF6FF0" w:rsidP="000F31BE">
            <w:pPr>
              <w:pStyle w:val="SIText-Bold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 xml:space="preserve">Knowledge </w:t>
            </w:r>
            <w:r w:rsidR="004D6F12" w:rsidRPr="00D15F87">
              <w:rPr>
                <w:rFonts w:asciiTheme="majorHAnsi" w:hAnsiTheme="majorHAnsi" w:cstheme="majorHAnsi"/>
                <w:color w:val="0C1227" w:themeColor="text2"/>
              </w:rPr>
              <w:t>Evidence</w:t>
            </w:r>
          </w:p>
        </w:tc>
      </w:tr>
      <w:tr w:rsidR="00D15F87" w:rsidRPr="00D15F87" w14:paraId="757A2345" w14:textId="77777777" w:rsidTr="000F31BE">
        <w:tc>
          <w:tcPr>
            <w:tcW w:w="9016" w:type="dxa"/>
          </w:tcPr>
          <w:p w14:paraId="1FBA571C" w14:textId="202D2ABF" w:rsidR="004D6F12" w:rsidRPr="0068559C" w:rsidRDefault="0073329E" w:rsidP="00FE26F8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 w:rsidRPr="0068559C">
              <w:rPr>
                <w:rStyle w:val="SITempText-Blue"/>
                <w:color w:val="000000" w:themeColor="text1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207B5213" w14:textId="77777777" w:rsidR="00F92ECC" w:rsidRPr="00D15F87" w:rsidRDefault="00F92ECC" w:rsidP="00F92ECC">
            <w:pPr>
              <w:pStyle w:val="SIBulletList1"/>
              <w:rPr>
                <w:rFonts w:asciiTheme="majorHAnsi" w:hAnsiTheme="majorHAnsi" w:cstheme="majorHAnsi"/>
                <w:color w:val="0C1227" w:themeColor="text2"/>
                <w:lang w:eastAsia="en-AU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  <w:lang w:eastAsia="en-AU"/>
              </w:rPr>
              <w:t>maintenance and hygiene requirements of shearing sheds, boards and catching pens</w:t>
            </w:r>
          </w:p>
          <w:p w14:paraId="1F6FB305" w14:textId="6759199B" w:rsidR="00920274" w:rsidRPr="00D15F87" w:rsidRDefault="00920274" w:rsidP="00920274">
            <w:pPr>
              <w:pStyle w:val="SIBulletList1"/>
              <w:rPr>
                <w:rFonts w:asciiTheme="majorHAnsi" w:hAnsiTheme="majorHAnsi" w:cstheme="majorHAnsi"/>
                <w:color w:val="0C1227" w:themeColor="text2"/>
                <w:lang w:eastAsia="en-AU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  <w:lang w:eastAsia="en-AU"/>
              </w:rPr>
              <w:t xml:space="preserve">sources and types of wool contamination, including: </w:t>
            </w:r>
          </w:p>
          <w:p w14:paraId="1B338FA6" w14:textId="4577E8DE" w:rsidR="00920274" w:rsidRPr="00D15F87" w:rsidRDefault="00920274" w:rsidP="0068559C">
            <w:pPr>
              <w:pStyle w:val="SIBulletList2"/>
              <w:rPr>
                <w:lang w:eastAsia="en-AU"/>
              </w:rPr>
            </w:pPr>
            <w:r w:rsidRPr="00D15F87">
              <w:rPr>
                <w:lang w:eastAsia="en-AU"/>
              </w:rPr>
              <w:t>urine stain</w:t>
            </w:r>
          </w:p>
          <w:p w14:paraId="241A9C10" w14:textId="50A57FD5" w:rsidR="00920274" w:rsidRPr="00D15F87" w:rsidRDefault="00920274" w:rsidP="0068559C">
            <w:pPr>
              <w:pStyle w:val="SIBulletList2"/>
              <w:rPr>
                <w:lang w:eastAsia="en-AU"/>
              </w:rPr>
            </w:pPr>
            <w:r w:rsidRPr="00D15F87">
              <w:rPr>
                <w:lang w:eastAsia="en-AU"/>
              </w:rPr>
              <w:t xml:space="preserve">pigmented and medullated </w:t>
            </w:r>
            <w:r w:rsidR="00B3335A" w:rsidRPr="00D15F87">
              <w:rPr>
                <w:lang w:eastAsia="en-AU"/>
              </w:rPr>
              <w:t>fibres</w:t>
            </w:r>
            <w:r w:rsidRPr="00D15F87">
              <w:rPr>
                <w:lang w:eastAsia="en-AU"/>
              </w:rPr>
              <w:t xml:space="preserve"> and other animal fibres</w:t>
            </w:r>
          </w:p>
          <w:p w14:paraId="2BE1D39A" w14:textId="77777777" w:rsidR="00920274" w:rsidRPr="00D15F87" w:rsidRDefault="00920274" w:rsidP="0068559C">
            <w:pPr>
              <w:pStyle w:val="SIBulletList2"/>
              <w:rPr>
                <w:lang w:eastAsia="en-AU"/>
              </w:rPr>
            </w:pPr>
            <w:r w:rsidRPr="00D15F87">
              <w:rPr>
                <w:lang w:eastAsia="en-AU"/>
              </w:rPr>
              <w:t>baling twine</w:t>
            </w:r>
          </w:p>
          <w:p w14:paraId="117F80DB" w14:textId="77777777" w:rsidR="00920274" w:rsidRPr="00D15F87" w:rsidRDefault="00920274" w:rsidP="0068559C">
            <w:pPr>
              <w:pStyle w:val="SIBulletList2"/>
              <w:rPr>
                <w:lang w:eastAsia="en-AU"/>
              </w:rPr>
            </w:pPr>
            <w:r w:rsidRPr="00D15F87">
              <w:rPr>
                <w:lang w:eastAsia="en-AU"/>
              </w:rPr>
              <w:t xml:space="preserve">fertiliser bags </w:t>
            </w:r>
          </w:p>
          <w:p w14:paraId="7A47D596" w14:textId="309BFEA1" w:rsidR="00920274" w:rsidRPr="000E628F" w:rsidRDefault="00920274" w:rsidP="0068559C">
            <w:pPr>
              <w:pStyle w:val="SIBulletList2"/>
              <w:rPr>
                <w:lang w:eastAsia="en-AU"/>
              </w:rPr>
            </w:pPr>
            <w:r w:rsidRPr="000E628F">
              <w:rPr>
                <w:lang w:eastAsia="en-AU"/>
              </w:rPr>
              <w:t>other yarns and fabrics</w:t>
            </w:r>
          </w:p>
          <w:p w14:paraId="162F07D4" w14:textId="031B91FB" w:rsidR="00920274" w:rsidRPr="00D15F87" w:rsidRDefault="00920274" w:rsidP="00F92ECC">
            <w:pPr>
              <w:pStyle w:val="SIBulletList1"/>
              <w:rPr>
                <w:rFonts w:asciiTheme="majorHAnsi" w:hAnsiTheme="majorHAnsi" w:cstheme="majorHAnsi"/>
                <w:color w:val="0C1227" w:themeColor="text2"/>
                <w:lang w:eastAsia="en-AU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  <w:lang w:eastAsia="en-AU"/>
              </w:rPr>
              <w:t>impact of contamination in the wool</w:t>
            </w:r>
          </w:p>
          <w:p w14:paraId="3F0675CC" w14:textId="25073A77" w:rsidR="00B3335A" w:rsidRPr="00CC3BB3" w:rsidRDefault="00B3335A" w:rsidP="00B3335A">
            <w:pPr>
              <w:pStyle w:val="SIBulletList1"/>
              <w:rPr>
                <w:rFonts w:cs="Arial"/>
                <w:color w:val="auto"/>
                <w:szCs w:val="20"/>
                <w:lang w:eastAsia="en-AU"/>
              </w:rPr>
            </w:pPr>
            <w:bookmarkStart w:id="4" w:name="_Hlk162718150"/>
            <w:r w:rsidRPr="00CC3BB3">
              <w:rPr>
                <w:rFonts w:cs="Arial"/>
                <w:color w:val="auto"/>
                <w:szCs w:val="20"/>
                <w:lang w:eastAsia="en-AU"/>
              </w:rPr>
              <w:t xml:space="preserve">features of </w:t>
            </w:r>
            <w:r>
              <w:rPr>
                <w:rFonts w:cs="Arial"/>
                <w:color w:val="auto"/>
                <w:szCs w:val="20"/>
                <w:lang w:eastAsia="en-AU"/>
              </w:rPr>
              <w:t>Q</w:t>
            </w:r>
            <w:r w:rsidRPr="00CC3BB3">
              <w:rPr>
                <w:rFonts w:cs="Arial"/>
                <w:color w:val="auto"/>
                <w:szCs w:val="20"/>
                <w:lang w:eastAsia="en-AU"/>
              </w:rPr>
              <w:t xml:space="preserve">uality </w:t>
            </w:r>
            <w:r>
              <w:rPr>
                <w:rFonts w:cs="Arial"/>
                <w:color w:val="auto"/>
                <w:szCs w:val="20"/>
                <w:lang w:eastAsia="en-AU"/>
              </w:rPr>
              <w:t>A</w:t>
            </w:r>
            <w:r w:rsidRPr="00CC3BB3">
              <w:rPr>
                <w:rFonts w:cs="Arial"/>
                <w:color w:val="auto"/>
                <w:szCs w:val="20"/>
                <w:lang w:eastAsia="en-AU"/>
              </w:rPr>
              <w:t xml:space="preserve">ssurance </w:t>
            </w:r>
            <w:r>
              <w:rPr>
                <w:rFonts w:cs="Arial"/>
                <w:color w:val="auto"/>
                <w:szCs w:val="20"/>
                <w:lang w:eastAsia="en-AU"/>
              </w:rPr>
              <w:t>(QA)</w:t>
            </w:r>
            <w:r w:rsidRPr="00CC3BB3">
              <w:rPr>
                <w:rFonts w:cs="Arial"/>
                <w:color w:val="auto"/>
                <w:szCs w:val="20"/>
                <w:lang w:eastAsia="en-AU"/>
              </w:rPr>
              <w:t xml:space="preserve"> used in the workplace and in the industry, including: </w:t>
            </w:r>
          </w:p>
          <w:p w14:paraId="73556D42" w14:textId="77777777" w:rsidR="00B3335A" w:rsidRPr="00CC3BB3" w:rsidRDefault="00B3335A" w:rsidP="0068559C">
            <w:pPr>
              <w:pStyle w:val="SIBulletList2"/>
              <w:rPr>
                <w:lang w:eastAsia="en-AU"/>
              </w:rPr>
            </w:pPr>
            <w:r w:rsidRPr="00CC3BB3">
              <w:rPr>
                <w:lang w:eastAsia="en-AU"/>
              </w:rPr>
              <w:t>timely reporting</w:t>
            </w:r>
          </w:p>
          <w:p w14:paraId="2F4D7995" w14:textId="77777777" w:rsidR="00B3335A" w:rsidRPr="00CC3BB3" w:rsidRDefault="00B3335A" w:rsidP="0068559C">
            <w:pPr>
              <w:pStyle w:val="SIBulletList2"/>
              <w:rPr>
                <w:lang w:eastAsia="en-AU"/>
              </w:rPr>
            </w:pPr>
            <w:r w:rsidRPr="00CC3BB3">
              <w:rPr>
                <w:lang w:eastAsia="en-AU"/>
              </w:rPr>
              <w:t xml:space="preserve">documentation requirements </w:t>
            </w:r>
          </w:p>
          <w:p w14:paraId="7CBACCCE" w14:textId="156A32A4" w:rsidR="00F92ECC" w:rsidRPr="00D15F87" w:rsidRDefault="00F92ECC" w:rsidP="00F92ECC">
            <w:pPr>
              <w:pStyle w:val="SIBulletList1"/>
              <w:rPr>
                <w:rFonts w:asciiTheme="majorHAnsi" w:hAnsiTheme="majorHAnsi" w:cstheme="majorHAnsi"/>
                <w:color w:val="0C1227" w:themeColor="text2"/>
                <w:lang w:eastAsia="en-AU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  <w:lang w:eastAsia="en-AU"/>
              </w:rPr>
              <w:t>principles of moving and penning animals</w:t>
            </w:r>
            <w:r w:rsidR="00A55E06" w:rsidRPr="00D15F87">
              <w:rPr>
                <w:rFonts w:asciiTheme="majorHAnsi" w:hAnsiTheme="majorHAnsi" w:cstheme="majorHAnsi"/>
                <w:color w:val="0C1227" w:themeColor="text2"/>
                <w:lang w:eastAsia="en-AU"/>
              </w:rPr>
              <w:t xml:space="preserve"> humanely</w:t>
            </w:r>
            <w:r w:rsidR="00D15F87" w:rsidRPr="00D15F87">
              <w:rPr>
                <w:rFonts w:asciiTheme="majorHAnsi" w:hAnsiTheme="majorHAnsi" w:cstheme="majorHAnsi"/>
                <w:color w:val="0C1227" w:themeColor="text2"/>
                <w:lang w:eastAsia="en-AU"/>
              </w:rPr>
              <w:t xml:space="preserve"> and safely</w:t>
            </w:r>
            <w:r w:rsidR="00D5437E" w:rsidRPr="00D15F87">
              <w:rPr>
                <w:rFonts w:asciiTheme="majorHAnsi" w:hAnsiTheme="majorHAnsi" w:cstheme="majorHAnsi"/>
                <w:color w:val="0C1227" w:themeColor="text2"/>
                <w:lang w:eastAsia="en-AU"/>
              </w:rPr>
              <w:t>, including:</w:t>
            </w:r>
          </w:p>
          <w:p w14:paraId="40809A49" w14:textId="5AF07CF7" w:rsidR="00D5437E" w:rsidRPr="00D15F87" w:rsidRDefault="00D5437E" w:rsidP="0068559C">
            <w:pPr>
              <w:pStyle w:val="SIBulletList2"/>
              <w:rPr>
                <w:lang w:eastAsia="en-AU"/>
              </w:rPr>
            </w:pPr>
            <w:r w:rsidRPr="00D15F87">
              <w:rPr>
                <w:lang w:eastAsia="en-AU"/>
              </w:rPr>
              <w:t>ensuring gates are in good working order and robust enough to contain stock</w:t>
            </w:r>
          </w:p>
          <w:p w14:paraId="56F6F3D5" w14:textId="242D691D" w:rsidR="00D5437E" w:rsidRPr="00D15F87" w:rsidRDefault="00D5437E" w:rsidP="0068559C">
            <w:pPr>
              <w:pStyle w:val="SIBulletList2"/>
              <w:rPr>
                <w:lang w:eastAsia="en-AU"/>
              </w:rPr>
            </w:pPr>
            <w:r w:rsidRPr="00D15F87">
              <w:rPr>
                <w:lang w:eastAsia="en-AU"/>
              </w:rPr>
              <w:t xml:space="preserve">filling pens </w:t>
            </w:r>
            <w:r w:rsidR="00FB5675">
              <w:rPr>
                <w:lang w:eastAsia="en-AU"/>
              </w:rPr>
              <w:t>according to shearer’s ability and to reduce stress on sheep</w:t>
            </w:r>
          </w:p>
          <w:p w14:paraId="484B5CDE" w14:textId="33DB64BC" w:rsidR="00D5437E" w:rsidRPr="00D15F87" w:rsidRDefault="00D5437E" w:rsidP="0068559C">
            <w:pPr>
              <w:pStyle w:val="SIBulletList2"/>
              <w:rPr>
                <w:lang w:eastAsia="en-AU"/>
              </w:rPr>
            </w:pPr>
            <w:r w:rsidRPr="00D15F87">
              <w:rPr>
                <w:lang w:eastAsia="en-AU"/>
              </w:rPr>
              <w:t>keeping pens and yards free of any obstructions to avoid injury and ensure free-flowing stock</w:t>
            </w:r>
          </w:p>
          <w:p w14:paraId="255008C1" w14:textId="2124A33A" w:rsidR="00F92ECC" w:rsidRPr="00D15F87" w:rsidRDefault="00F92ECC" w:rsidP="00F92ECC">
            <w:pPr>
              <w:pStyle w:val="SIBulletList1"/>
              <w:rPr>
                <w:rFonts w:asciiTheme="majorHAnsi" w:hAnsiTheme="majorHAnsi" w:cstheme="majorHAnsi"/>
                <w:color w:val="0C1227" w:themeColor="text2"/>
                <w:lang w:eastAsia="en-AU"/>
              </w:rPr>
            </w:pPr>
            <w:bookmarkStart w:id="5" w:name="_Hlk162719129"/>
            <w:bookmarkEnd w:id="4"/>
            <w:r w:rsidRPr="00D15F87">
              <w:rPr>
                <w:rFonts w:asciiTheme="majorHAnsi" w:hAnsiTheme="majorHAnsi" w:cstheme="majorHAnsi"/>
                <w:color w:val="0C1227" w:themeColor="text2"/>
                <w:lang w:eastAsia="en-AU"/>
              </w:rPr>
              <w:t xml:space="preserve">shearing </w:t>
            </w:r>
            <w:r w:rsidR="00D5437E" w:rsidRPr="00D15F87">
              <w:rPr>
                <w:rFonts w:asciiTheme="majorHAnsi" w:hAnsiTheme="majorHAnsi" w:cstheme="majorHAnsi"/>
                <w:color w:val="0C1227" w:themeColor="text2"/>
                <w:lang w:eastAsia="en-AU"/>
              </w:rPr>
              <w:t xml:space="preserve">and crutching </w:t>
            </w:r>
            <w:r w:rsidRPr="00D15F87">
              <w:rPr>
                <w:rFonts w:asciiTheme="majorHAnsi" w:hAnsiTheme="majorHAnsi" w:cstheme="majorHAnsi"/>
                <w:color w:val="0C1227" w:themeColor="text2"/>
                <w:lang w:eastAsia="en-AU"/>
              </w:rPr>
              <w:t>requirements</w:t>
            </w:r>
            <w:r w:rsidR="005F7DF4" w:rsidRPr="00D15F87">
              <w:rPr>
                <w:rFonts w:asciiTheme="majorHAnsi" w:hAnsiTheme="majorHAnsi" w:cstheme="majorHAnsi"/>
                <w:color w:val="0C1227" w:themeColor="text2"/>
                <w:lang w:eastAsia="en-AU"/>
              </w:rPr>
              <w:t>, including facilities:</w:t>
            </w:r>
          </w:p>
          <w:p w14:paraId="4EB9955A" w14:textId="31936165" w:rsidR="005F7DF4" w:rsidRPr="00D15F87" w:rsidRDefault="005F7DF4" w:rsidP="0068559C">
            <w:pPr>
              <w:pStyle w:val="SIBulletList2"/>
              <w:rPr>
                <w:lang w:eastAsia="en-AU"/>
              </w:rPr>
            </w:pPr>
            <w:r w:rsidRPr="00D15F87">
              <w:rPr>
                <w:lang w:eastAsia="en-AU"/>
              </w:rPr>
              <w:t>that enable a smooth flow from holding pens to shearing/crutching board to shed exit for animals</w:t>
            </w:r>
          </w:p>
          <w:p w14:paraId="7355826D" w14:textId="0365A061" w:rsidR="005F7DF4" w:rsidRPr="00D15F87" w:rsidRDefault="005F7DF4" w:rsidP="0068559C">
            <w:pPr>
              <w:pStyle w:val="SIBulletList2"/>
              <w:rPr>
                <w:lang w:eastAsia="en-AU"/>
              </w:rPr>
            </w:pPr>
            <w:r w:rsidRPr="00D15F87">
              <w:rPr>
                <w:lang w:eastAsia="en-AU"/>
              </w:rPr>
              <w:t>that allow for a smooth flow from shearing board to skirting table to bags/bales and ultimately to the storage area</w:t>
            </w:r>
          </w:p>
          <w:p w14:paraId="59D500D8" w14:textId="5E8FD295" w:rsidR="005F7DF4" w:rsidRPr="00D15F87" w:rsidRDefault="005F7DF4" w:rsidP="0068559C">
            <w:pPr>
              <w:pStyle w:val="SIBulletList2"/>
              <w:rPr>
                <w:lang w:eastAsia="en-AU"/>
              </w:rPr>
            </w:pPr>
            <w:r w:rsidRPr="00D15F87">
              <w:rPr>
                <w:lang w:eastAsia="en-AU"/>
              </w:rPr>
              <w:lastRenderedPageBreak/>
              <w:t>with overhead power for shearing gear</w:t>
            </w:r>
          </w:p>
          <w:p w14:paraId="25027339" w14:textId="4C48CE55" w:rsidR="005F7DF4" w:rsidRPr="00D15F87" w:rsidRDefault="005F7DF4" w:rsidP="0068559C">
            <w:pPr>
              <w:pStyle w:val="SIBulletList2"/>
              <w:rPr>
                <w:lang w:eastAsia="en-AU"/>
              </w:rPr>
            </w:pPr>
            <w:r w:rsidRPr="00D15F87">
              <w:rPr>
                <w:lang w:eastAsia="en-AU"/>
              </w:rPr>
              <w:t>with anchor points placements for tethers to avoid shed hands stepping over ropes</w:t>
            </w:r>
          </w:p>
          <w:p w14:paraId="651892AF" w14:textId="4B372485" w:rsidR="005F7DF4" w:rsidRPr="00D15F87" w:rsidRDefault="005F7DF4" w:rsidP="0068559C">
            <w:pPr>
              <w:pStyle w:val="SIBulletList2"/>
              <w:rPr>
                <w:lang w:eastAsia="en-AU"/>
              </w:rPr>
            </w:pPr>
            <w:r w:rsidRPr="00D15F87">
              <w:rPr>
                <w:lang w:eastAsia="en-AU"/>
              </w:rPr>
              <w:t xml:space="preserve">with good lighting </w:t>
            </w:r>
          </w:p>
          <w:p w14:paraId="38AA9E5A" w14:textId="0C4E26A8" w:rsidR="005F7DF4" w:rsidRPr="00D15F87" w:rsidRDefault="005F7DF4" w:rsidP="0068559C">
            <w:pPr>
              <w:pStyle w:val="SIBulletList2"/>
              <w:rPr>
                <w:lang w:eastAsia="en-AU"/>
              </w:rPr>
            </w:pPr>
            <w:r w:rsidRPr="00D15F87">
              <w:rPr>
                <w:lang w:eastAsia="en-AU"/>
              </w:rPr>
              <w:t>with ventilation</w:t>
            </w:r>
          </w:p>
          <w:bookmarkEnd w:id="5"/>
          <w:p w14:paraId="0A6C88CB" w14:textId="77777777" w:rsidR="00F92ECC" w:rsidRPr="00D15F87" w:rsidRDefault="00F92ECC" w:rsidP="00F92ECC">
            <w:pPr>
              <w:pStyle w:val="SIBulletList1"/>
              <w:rPr>
                <w:rFonts w:asciiTheme="majorHAnsi" w:hAnsiTheme="majorHAnsi" w:cstheme="majorHAnsi"/>
                <w:color w:val="0C1227" w:themeColor="text2"/>
                <w:lang w:eastAsia="en-AU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  <w:lang w:eastAsia="en-AU"/>
              </w:rPr>
              <w:t>features of efficient shed and board layouts</w:t>
            </w:r>
          </w:p>
          <w:p w14:paraId="00C87B76" w14:textId="464EDFDC" w:rsidR="00F92ECC" w:rsidRPr="00D15F87" w:rsidRDefault="00F92ECC" w:rsidP="00F92ECC">
            <w:pPr>
              <w:pStyle w:val="SIBulletList1"/>
              <w:rPr>
                <w:rFonts w:asciiTheme="majorHAnsi" w:hAnsiTheme="majorHAnsi" w:cstheme="majorHAnsi"/>
                <w:color w:val="0C1227" w:themeColor="text2"/>
                <w:lang w:eastAsia="en-AU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  <w:lang w:eastAsia="en-AU"/>
              </w:rPr>
              <w:t xml:space="preserve">requirements of </w:t>
            </w:r>
            <w:r w:rsidR="00FB5675">
              <w:rPr>
                <w:rFonts w:asciiTheme="majorHAnsi" w:hAnsiTheme="majorHAnsi" w:cstheme="majorHAnsi"/>
                <w:color w:val="0C1227" w:themeColor="text2"/>
                <w:lang w:eastAsia="en-AU"/>
              </w:rPr>
              <w:t>work health</w:t>
            </w:r>
            <w:r w:rsidRPr="00D15F87">
              <w:rPr>
                <w:rFonts w:asciiTheme="majorHAnsi" w:hAnsiTheme="majorHAnsi" w:cstheme="majorHAnsi"/>
                <w:color w:val="0C1227" w:themeColor="text2"/>
                <w:lang w:eastAsia="en-AU"/>
              </w:rPr>
              <w:t xml:space="preserve"> and safety </w:t>
            </w:r>
            <w:r w:rsidR="00A55E06" w:rsidRPr="00D15F87">
              <w:rPr>
                <w:rFonts w:asciiTheme="majorHAnsi" w:hAnsiTheme="majorHAnsi" w:cstheme="majorHAnsi"/>
                <w:color w:val="0C1227" w:themeColor="text2"/>
                <w:lang w:eastAsia="en-AU"/>
              </w:rPr>
              <w:t xml:space="preserve">(WHS) </w:t>
            </w:r>
            <w:r w:rsidRPr="00D15F87">
              <w:rPr>
                <w:rFonts w:asciiTheme="majorHAnsi" w:hAnsiTheme="majorHAnsi" w:cstheme="majorHAnsi"/>
                <w:color w:val="0C1227" w:themeColor="text2"/>
                <w:lang w:eastAsia="en-AU"/>
              </w:rPr>
              <w:t>legislation and animal welfare codes of practice as they relate to the shearing and wool preparation sector</w:t>
            </w:r>
          </w:p>
          <w:p w14:paraId="609A68BF" w14:textId="26CDA4E2" w:rsidR="00A55E06" w:rsidRPr="00D15F87" w:rsidRDefault="00A55E06" w:rsidP="00F92ECC">
            <w:pPr>
              <w:pStyle w:val="SIBulletList1"/>
              <w:rPr>
                <w:rFonts w:asciiTheme="majorHAnsi" w:hAnsiTheme="majorHAnsi" w:cstheme="majorHAnsi"/>
                <w:color w:val="0C1227" w:themeColor="text2"/>
                <w:lang w:eastAsia="en-AU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  <w:lang w:eastAsia="en-AU"/>
              </w:rPr>
              <w:t>s</w:t>
            </w:r>
            <w:bookmarkStart w:id="6" w:name="_Hlk162716572"/>
            <w:r w:rsidRPr="00D15F87">
              <w:rPr>
                <w:rFonts w:asciiTheme="majorHAnsi" w:hAnsiTheme="majorHAnsi" w:cstheme="majorHAnsi"/>
                <w:color w:val="0C1227" w:themeColor="text2"/>
                <w:lang w:eastAsia="en-AU"/>
              </w:rPr>
              <w:t>afety features of personal protective equipment (PPE) and when and how it should be used</w:t>
            </w:r>
            <w:bookmarkEnd w:id="6"/>
          </w:p>
          <w:p w14:paraId="187385D9" w14:textId="77777777" w:rsidR="00A55E06" w:rsidRPr="00D15F87" w:rsidRDefault="00A55E06" w:rsidP="00A55E06">
            <w:pPr>
              <w:pStyle w:val="SIBulletList1"/>
              <w:rPr>
                <w:rFonts w:asciiTheme="majorHAnsi" w:hAnsiTheme="majorHAnsi" w:cstheme="majorHAnsi"/>
                <w:color w:val="0C1227" w:themeColor="text2"/>
                <w:lang w:eastAsia="en-AU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  <w:lang w:eastAsia="en-AU"/>
              </w:rPr>
              <w:t>workplace biosecurity policies, including:</w:t>
            </w:r>
          </w:p>
          <w:p w14:paraId="22E28231" w14:textId="2DD3CC52" w:rsidR="00A55E06" w:rsidRPr="00D15F87" w:rsidRDefault="00A55E06" w:rsidP="0068559C">
            <w:pPr>
              <w:pStyle w:val="SIBulletList2"/>
              <w:rPr>
                <w:lang w:eastAsia="en-AU"/>
              </w:rPr>
            </w:pPr>
            <w:r w:rsidRPr="00D15F87">
              <w:rPr>
                <w:lang w:eastAsia="en-AU"/>
              </w:rPr>
              <w:t xml:space="preserve">reducing the risk of </w:t>
            </w:r>
            <w:r w:rsidR="000E628F">
              <w:rPr>
                <w:lang w:eastAsia="en-AU"/>
              </w:rPr>
              <w:t>wool harvesting staff</w:t>
            </w:r>
            <w:r w:rsidRPr="00D15F87">
              <w:rPr>
                <w:lang w:eastAsia="en-AU"/>
              </w:rPr>
              <w:t>’s exposure to contaminated wool</w:t>
            </w:r>
          </w:p>
          <w:p w14:paraId="66A959A8" w14:textId="064A19A7" w:rsidR="00A55E06" w:rsidRPr="00D15F87" w:rsidRDefault="00A55E06" w:rsidP="0068559C">
            <w:pPr>
              <w:pStyle w:val="SIBulletList2"/>
              <w:rPr>
                <w:lang w:eastAsia="en-AU"/>
              </w:rPr>
            </w:pPr>
            <w:r w:rsidRPr="00D15F87">
              <w:rPr>
                <w:lang w:eastAsia="en-AU"/>
              </w:rPr>
              <w:t>ensur</w:t>
            </w:r>
            <w:r w:rsidR="0078071E">
              <w:rPr>
                <w:lang w:eastAsia="en-AU"/>
              </w:rPr>
              <w:t>ing</w:t>
            </w:r>
            <w:r w:rsidRPr="00D15F87">
              <w:rPr>
                <w:lang w:eastAsia="en-AU"/>
              </w:rPr>
              <w:t xml:space="preserve"> that any disease agent present on wool within a facility is not spread further, particularly to susceptible livestock</w:t>
            </w:r>
          </w:p>
          <w:p w14:paraId="09E1634B" w14:textId="7EDBDE8D" w:rsidR="00A55E06" w:rsidRPr="00D15F87" w:rsidRDefault="00A55E06" w:rsidP="0068559C">
            <w:pPr>
              <w:pStyle w:val="SIBulletList2"/>
              <w:rPr>
                <w:lang w:eastAsia="en-AU"/>
              </w:rPr>
            </w:pPr>
            <w:r w:rsidRPr="00D15F87">
              <w:rPr>
                <w:lang w:eastAsia="en-AU"/>
              </w:rPr>
              <w:t>greatly reduc</w:t>
            </w:r>
            <w:r w:rsidR="0078071E">
              <w:rPr>
                <w:lang w:eastAsia="en-AU"/>
              </w:rPr>
              <w:t>ing</w:t>
            </w:r>
            <w:r w:rsidRPr="00D15F87">
              <w:rPr>
                <w:lang w:eastAsia="en-AU"/>
              </w:rPr>
              <w:t xml:space="preserve"> the risk that wool received at the facility will be contaminated</w:t>
            </w:r>
          </w:p>
          <w:p w14:paraId="2A5447EE" w14:textId="55224C5B" w:rsidR="00920274" w:rsidRPr="00D15F87" w:rsidRDefault="00920274" w:rsidP="00920274">
            <w:pPr>
              <w:pStyle w:val="SIBulletList1"/>
              <w:rPr>
                <w:rFonts w:asciiTheme="majorHAnsi" w:hAnsiTheme="majorHAnsi" w:cstheme="majorHAnsi"/>
                <w:color w:val="0C1227" w:themeColor="text2"/>
                <w:lang w:eastAsia="en-AU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  <w:lang w:eastAsia="en-AU"/>
              </w:rPr>
              <w:t>team engagement principles</w:t>
            </w:r>
            <w:r w:rsidR="000E502E">
              <w:rPr>
                <w:rFonts w:asciiTheme="majorHAnsi" w:hAnsiTheme="majorHAnsi" w:cstheme="majorHAnsi"/>
                <w:color w:val="0C1227" w:themeColor="text2"/>
                <w:lang w:eastAsia="en-AU"/>
              </w:rPr>
              <w:t>, including</w:t>
            </w:r>
            <w:r w:rsidRPr="00D15F87">
              <w:rPr>
                <w:rFonts w:asciiTheme="majorHAnsi" w:hAnsiTheme="majorHAnsi" w:cstheme="majorHAnsi"/>
                <w:color w:val="0C1227" w:themeColor="text2"/>
                <w:lang w:eastAsia="en-AU"/>
              </w:rPr>
              <w:t>:</w:t>
            </w:r>
          </w:p>
          <w:p w14:paraId="7E583ED0" w14:textId="77777777" w:rsidR="00920274" w:rsidRPr="00D15F87" w:rsidRDefault="00920274" w:rsidP="0068559C">
            <w:pPr>
              <w:pStyle w:val="SIBulletList2"/>
            </w:pPr>
            <w:r w:rsidRPr="00D15F87">
              <w:t>working towards a common goal</w:t>
            </w:r>
          </w:p>
          <w:p w14:paraId="1A6EAB19" w14:textId="74E9E6E7" w:rsidR="00920274" w:rsidRPr="00D15F87" w:rsidRDefault="00920274" w:rsidP="0068559C">
            <w:pPr>
              <w:pStyle w:val="SIBulletList2"/>
            </w:pPr>
            <w:r w:rsidRPr="00D15F87">
              <w:t>communicating effectively and cooperation</w:t>
            </w:r>
          </w:p>
          <w:p w14:paraId="22A6A989" w14:textId="3FF3A5A3" w:rsidR="00920274" w:rsidRPr="00D15F87" w:rsidRDefault="00920274" w:rsidP="0068559C">
            <w:pPr>
              <w:pStyle w:val="SIBulletList2"/>
            </w:pPr>
            <w:r w:rsidRPr="00D15F87">
              <w:t xml:space="preserve">understanding the work responsibilities of team </w:t>
            </w:r>
            <w:r w:rsidR="0043709C">
              <w:t>members</w:t>
            </w:r>
          </w:p>
          <w:p w14:paraId="2CCDFD46" w14:textId="163A1BF7" w:rsidR="00A10964" w:rsidRPr="00D15F87" w:rsidRDefault="00920274" w:rsidP="0012036F">
            <w:pPr>
              <w:pStyle w:val="SIBulletList2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t>embracing diversity</w:t>
            </w:r>
            <w:r w:rsidR="00FE26F8">
              <w:t>.</w:t>
            </w:r>
          </w:p>
        </w:tc>
      </w:tr>
    </w:tbl>
    <w:p w14:paraId="02D86D77" w14:textId="7FEC3527" w:rsidR="004D6F12" w:rsidRPr="00D15F87" w:rsidRDefault="004D6F12" w:rsidP="00F1749F">
      <w:pPr>
        <w:rPr>
          <w:rFonts w:asciiTheme="majorHAnsi" w:hAnsiTheme="majorHAnsi" w:cstheme="majorHAnsi"/>
          <w:color w:val="0C1227" w:themeColor="text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D15F87" w:rsidRPr="00D15F87" w14:paraId="5876F913" w14:textId="77777777" w:rsidTr="000F31BE">
        <w:tc>
          <w:tcPr>
            <w:tcW w:w="9016" w:type="dxa"/>
          </w:tcPr>
          <w:p w14:paraId="188C4670" w14:textId="1035B095" w:rsidR="00AF6FF0" w:rsidRPr="00D15F87" w:rsidRDefault="000D2541" w:rsidP="000F31BE">
            <w:pPr>
              <w:pStyle w:val="SIText-Bold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>Assessment Conditions</w:t>
            </w:r>
          </w:p>
        </w:tc>
      </w:tr>
      <w:tr w:rsidR="00D15F87" w:rsidRPr="00D15F87" w14:paraId="784BABB7" w14:textId="77777777" w:rsidTr="000F31BE">
        <w:tc>
          <w:tcPr>
            <w:tcW w:w="9016" w:type="dxa"/>
          </w:tcPr>
          <w:p w14:paraId="35887BEE" w14:textId="5537E536" w:rsidR="00834C3B" w:rsidRPr="0068559C" w:rsidRDefault="00834C3B" w:rsidP="00FE26F8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 w:rsidRPr="0068559C">
              <w:rPr>
                <w:rStyle w:val="SITempText-Blue"/>
                <w:color w:val="000000" w:themeColor="text1"/>
                <w:sz w:val="20"/>
              </w:rPr>
              <w:t xml:space="preserve">Assessment of the skills in this unit of competency must take place under the following conditions: </w:t>
            </w:r>
          </w:p>
          <w:p w14:paraId="6852C64E" w14:textId="77777777" w:rsidR="00FA0290" w:rsidRPr="0068559C" w:rsidRDefault="00FA0290" w:rsidP="00FE26F8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 w:rsidRPr="0068559C">
              <w:rPr>
                <w:rStyle w:val="SITempText-Blue"/>
                <w:color w:val="000000" w:themeColor="text1"/>
                <w:sz w:val="20"/>
              </w:rPr>
              <w:t>physical conditions:</w:t>
            </w:r>
          </w:p>
          <w:p w14:paraId="4A8E8BCE" w14:textId="77777777" w:rsidR="00FA0290" w:rsidRPr="0068559C" w:rsidRDefault="00FA0290" w:rsidP="0068559C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68559C">
              <w:rPr>
                <w:rStyle w:val="SITempText-Blue"/>
                <w:color w:val="000000" w:themeColor="text1"/>
                <w:sz w:val="20"/>
              </w:rPr>
              <w:t>skills must be demonstrated in a workplace setting or an environment that accurately represents workplace conditions</w:t>
            </w:r>
          </w:p>
          <w:p w14:paraId="59964623" w14:textId="77777777" w:rsidR="00FA0290" w:rsidRPr="0068559C" w:rsidRDefault="00FA0290" w:rsidP="00FE26F8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 w:rsidRPr="0068559C">
              <w:rPr>
                <w:rStyle w:val="SITempText-Blue"/>
                <w:color w:val="000000" w:themeColor="text1"/>
                <w:sz w:val="20"/>
              </w:rPr>
              <w:t>resources, equipment and materials:</w:t>
            </w:r>
          </w:p>
          <w:p w14:paraId="750D808F" w14:textId="77777777" w:rsidR="00FA0290" w:rsidRDefault="00FA0290" w:rsidP="0068559C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68559C">
              <w:rPr>
                <w:rStyle w:val="SITempText-Blue"/>
                <w:color w:val="000000" w:themeColor="text1"/>
                <w:sz w:val="20"/>
              </w:rPr>
              <w:t>equipment and materials appropriate for shearing sheep</w:t>
            </w:r>
          </w:p>
          <w:p w14:paraId="57A81E7A" w14:textId="4CAEC641" w:rsidR="006E1873" w:rsidRPr="0068559C" w:rsidRDefault="006E1873" w:rsidP="0068559C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animals for shearing</w:t>
            </w:r>
          </w:p>
          <w:p w14:paraId="2209D19B" w14:textId="77777777" w:rsidR="00FA0290" w:rsidRPr="0068559C" w:rsidRDefault="00FA0290" w:rsidP="00FE26F8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 w:rsidRPr="0068559C">
              <w:rPr>
                <w:rStyle w:val="SITempText-Blue"/>
                <w:color w:val="000000" w:themeColor="text1"/>
                <w:sz w:val="20"/>
              </w:rPr>
              <w:t>relationships:</w:t>
            </w:r>
          </w:p>
          <w:p w14:paraId="5C61205B" w14:textId="0572F886" w:rsidR="00F900CF" w:rsidRPr="006E1873" w:rsidRDefault="000E628F" w:rsidP="006E1873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68559C">
              <w:rPr>
                <w:rStyle w:val="SITempText-Blue"/>
                <w:color w:val="000000" w:themeColor="text1"/>
                <w:sz w:val="20"/>
              </w:rPr>
              <w:t>wool harvesting staff</w:t>
            </w:r>
            <w:r w:rsidR="00FE26F8" w:rsidRPr="006E1873">
              <w:rPr>
                <w:rStyle w:val="SITempText-Blue"/>
                <w:color w:val="000000" w:themeColor="text1"/>
                <w:sz w:val="20"/>
              </w:rPr>
              <w:t>.</w:t>
            </w:r>
          </w:p>
          <w:p w14:paraId="3AA57379" w14:textId="76F7FA92" w:rsidR="006F4046" w:rsidRPr="00D15F87" w:rsidRDefault="004A05F4" w:rsidP="00752951">
            <w:pPr>
              <w:pStyle w:val="SIText"/>
              <w:rPr>
                <w:rFonts w:asciiTheme="majorHAnsi" w:hAnsiTheme="majorHAnsi" w:cstheme="majorHAnsi"/>
                <w:color w:val="0C1227" w:themeColor="text2"/>
              </w:rPr>
            </w:pPr>
            <w:r w:rsidRPr="0068559C">
              <w:rPr>
                <w:rStyle w:val="SITempText-Blue"/>
                <w:color w:val="000000" w:themeColor="text1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C004FE" w14:textId="263EB98E" w:rsidR="00AF6FF0" w:rsidRPr="00D15F87" w:rsidRDefault="00AF6FF0" w:rsidP="00F1749F">
      <w:pPr>
        <w:rPr>
          <w:rFonts w:asciiTheme="majorHAnsi" w:hAnsiTheme="majorHAnsi" w:cstheme="majorHAnsi"/>
          <w:color w:val="0C1227" w:themeColor="text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:rsidRPr="00D15F87" w14:paraId="6E2F8A56" w14:textId="77777777" w:rsidTr="000F31BE">
        <w:tc>
          <w:tcPr>
            <w:tcW w:w="1980" w:type="dxa"/>
          </w:tcPr>
          <w:p w14:paraId="5F833BB7" w14:textId="77777777" w:rsidR="00CD3DE8" w:rsidRPr="00D15F87" w:rsidRDefault="00CD3DE8" w:rsidP="000F31BE">
            <w:pPr>
              <w:pStyle w:val="SIText-Bold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>Links</w:t>
            </w:r>
          </w:p>
        </w:tc>
        <w:tc>
          <w:tcPr>
            <w:tcW w:w="7036" w:type="dxa"/>
          </w:tcPr>
          <w:p w14:paraId="62CE4A70" w14:textId="77777777" w:rsidR="0078071E" w:rsidRDefault="0078071E" w:rsidP="0078071E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5F1198C6" w:rsidR="00CD3DE8" w:rsidRPr="00D15F87" w:rsidRDefault="0078071E" w:rsidP="00456AA0">
            <w:pPr>
              <w:pStyle w:val="SIText"/>
              <w:rPr>
                <w:rFonts w:asciiTheme="majorHAnsi" w:hAnsiTheme="majorHAnsi" w:cstheme="majorHAnsi"/>
                <w:color w:val="0C1227" w:themeColor="text2"/>
              </w:rPr>
            </w:pPr>
            <w:r w:rsidRPr="00FD5B39">
              <w:t>https://vetnet.gov.au/Pages/TrainingDocs.aspx?q=c6399549-9c62-4a5e-bf1a-524b2322cf72</w:t>
            </w:r>
          </w:p>
        </w:tc>
      </w:tr>
    </w:tbl>
    <w:p w14:paraId="4F6136E1" w14:textId="77777777" w:rsidR="00CD3DE8" w:rsidRPr="00D15F87" w:rsidRDefault="00CD3DE8" w:rsidP="00F1749F">
      <w:pPr>
        <w:rPr>
          <w:rFonts w:asciiTheme="majorHAnsi" w:hAnsiTheme="majorHAnsi" w:cstheme="majorHAnsi"/>
          <w:color w:val="0C1227" w:themeColor="text2"/>
        </w:rPr>
      </w:pPr>
    </w:p>
    <w:sectPr w:rsidR="00CD3DE8" w:rsidRPr="00D15F8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75995E" w14:textId="77777777" w:rsidR="00F174D6" w:rsidRDefault="00F174D6" w:rsidP="00A31F58">
      <w:pPr>
        <w:spacing w:after="0" w:line="240" w:lineRule="auto"/>
      </w:pPr>
      <w:r>
        <w:separator/>
      </w:r>
    </w:p>
  </w:endnote>
  <w:endnote w:type="continuationSeparator" w:id="0">
    <w:p w14:paraId="7935E14C" w14:textId="77777777" w:rsidR="00F174D6" w:rsidRDefault="00F174D6" w:rsidP="00A31F58">
      <w:pPr>
        <w:spacing w:after="0" w:line="240" w:lineRule="auto"/>
      </w:pPr>
      <w:r>
        <w:continuationSeparator/>
      </w:r>
    </w:p>
  </w:endnote>
  <w:endnote w:type="continuationNotice" w:id="1">
    <w:p w14:paraId="617290C3" w14:textId="77777777" w:rsidR="00F174D6" w:rsidRDefault="00F174D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489778" w14:textId="77777777" w:rsidR="005A5E9E" w:rsidRDefault="005A5E9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A92D08" w14:textId="77777777" w:rsidR="005A5E9E" w:rsidRDefault="005A5E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2B0E15" w14:textId="77777777" w:rsidR="00F174D6" w:rsidRDefault="00F174D6" w:rsidP="00A31F58">
      <w:pPr>
        <w:spacing w:after="0" w:line="240" w:lineRule="auto"/>
      </w:pPr>
      <w:r>
        <w:separator/>
      </w:r>
    </w:p>
  </w:footnote>
  <w:footnote w:type="continuationSeparator" w:id="0">
    <w:p w14:paraId="25637989" w14:textId="77777777" w:rsidR="00F174D6" w:rsidRDefault="00F174D6" w:rsidP="00A31F58">
      <w:pPr>
        <w:spacing w:after="0" w:line="240" w:lineRule="auto"/>
      </w:pPr>
      <w:r>
        <w:continuationSeparator/>
      </w:r>
    </w:p>
  </w:footnote>
  <w:footnote w:type="continuationNotice" w:id="1">
    <w:p w14:paraId="7A4510EE" w14:textId="77777777" w:rsidR="00F174D6" w:rsidRDefault="00F174D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7ED0A0" w14:textId="77777777" w:rsidR="005A5E9E" w:rsidRDefault="005A5E9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2EF5" w14:textId="14B8B6A9" w:rsidR="00A31F58" w:rsidRPr="00514E22" w:rsidRDefault="00B243D7" w:rsidP="00514E22">
    <w:pPr>
      <w:pStyle w:val="Header"/>
    </w:pPr>
    <w:sdt>
      <w:sdtPr>
        <w:id w:val="1080184870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15315F7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514E22" w:rsidRPr="00514E22">
      <w:t>AHCWOL</w:t>
    </w:r>
    <w:r w:rsidR="00067B14">
      <w:t>316</w:t>
    </w:r>
    <w:r w:rsidR="00514E22" w:rsidRPr="00514E22">
      <w:t xml:space="preserve"> Prepare facilities for shearing and crutching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09B3C6" w14:textId="77777777" w:rsidR="005A5E9E" w:rsidRDefault="005A5E9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1996F0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865538"/>
    <w:multiLevelType w:val="hybridMultilevel"/>
    <w:tmpl w:val="1C26468E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A3EE9"/>
    <w:multiLevelType w:val="hybridMultilevel"/>
    <w:tmpl w:val="F17A73A8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B6073A"/>
    <w:multiLevelType w:val="hybridMultilevel"/>
    <w:tmpl w:val="7970312E"/>
    <w:lvl w:ilvl="0" w:tplc="181A1E6A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AB41C1"/>
    <w:multiLevelType w:val="hybridMultilevel"/>
    <w:tmpl w:val="FF40F8B8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201A04"/>
    <w:multiLevelType w:val="multilevel"/>
    <w:tmpl w:val="79483A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9E56153"/>
    <w:multiLevelType w:val="hybridMultilevel"/>
    <w:tmpl w:val="8304A9B2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7664D6"/>
    <w:multiLevelType w:val="multilevel"/>
    <w:tmpl w:val="77045C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7160E63"/>
    <w:multiLevelType w:val="multilevel"/>
    <w:tmpl w:val="4720E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74040266"/>
    <w:multiLevelType w:val="hybridMultilevel"/>
    <w:tmpl w:val="D53CF910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9B4822"/>
    <w:multiLevelType w:val="hybridMultilevel"/>
    <w:tmpl w:val="16D2C7C2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CA3A03"/>
    <w:multiLevelType w:val="hybridMultilevel"/>
    <w:tmpl w:val="9DD8DAD2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12"/>
  </w:num>
  <w:num w:numId="2" w16cid:durableId="292565784">
    <w:abstractNumId w:val="7"/>
  </w:num>
  <w:num w:numId="3" w16cid:durableId="501631446">
    <w:abstractNumId w:val="5"/>
  </w:num>
  <w:num w:numId="4" w16cid:durableId="1575747673">
    <w:abstractNumId w:val="0"/>
  </w:num>
  <w:num w:numId="5" w16cid:durableId="1550610951">
    <w:abstractNumId w:val="3"/>
  </w:num>
  <w:num w:numId="6" w16cid:durableId="1971276322">
    <w:abstractNumId w:val="4"/>
  </w:num>
  <w:num w:numId="7" w16cid:durableId="1114054090">
    <w:abstractNumId w:val="2"/>
  </w:num>
  <w:num w:numId="8" w16cid:durableId="915015744">
    <w:abstractNumId w:val="11"/>
  </w:num>
  <w:num w:numId="9" w16cid:durableId="599412455">
    <w:abstractNumId w:val="1"/>
  </w:num>
  <w:num w:numId="10" w16cid:durableId="713626199">
    <w:abstractNumId w:val="10"/>
  </w:num>
  <w:num w:numId="11" w16cid:durableId="1350370776">
    <w:abstractNumId w:val="8"/>
  </w:num>
  <w:num w:numId="12" w16cid:durableId="556666129">
    <w:abstractNumId w:val="9"/>
  </w:num>
  <w:num w:numId="13" w16cid:durableId="1966504739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Elvie Arugay">
    <w15:presenceInfo w15:providerId="AD" w15:userId="S::Elvie@skillsinsight.com.au::c99b0edf-388c-43e9-81ea-43770c1c011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6755A"/>
    <w:rsid w:val="00067B14"/>
    <w:rsid w:val="000777D8"/>
    <w:rsid w:val="00085265"/>
    <w:rsid w:val="000A3C05"/>
    <w:rsid w:val="000C2D63"/>
    <w:rsid w:val="000C695D"/>
    <w:rsid w:val="000D2541"/>
    <w:rsid w:val="000D7106"/>
    <w:rsid w:val="000E502E"/>
    <w:rsid w:val="000E628F"/>
    <w:rsid w:val="00114AB1"/>
    <w:rsid w:val="0012036F"/>
    <w:rsid w:val="00165A1B"/>
    <w:rsid w:val="00180A2D"/>
    <w:rsid w:val="00181EB8"/>
    <w:rsid w:val="0018209D"/>
    <w:rsid w:val="00191B2B"/>
    <w:rsid w:val="001B086A"/>
    <w:rsid w:val="001B320C"/>
    <w:rsid w:val="001C27FF"/>
    <w:rsid w:val="001F15A4"/>
    <w:rsid w:val="002269B6"/>
    <w:rsid w:val="00241F8D"/>
    <w:rsid w:val="0024356F"/>
    <w:rsid w:val="00243D66"/>
    <w:rsid w:val="00252B64"/>
    <w:rsid w:val="002941AB"/>
    <w:rsid w:val="002978C6"/>
    <w:rsid w:val="002A4AF9"/>
    <w:rsid w:val="002A7DD3"/>
    <w:rsid w:val="002B6FFD"/>
    <w:rsid w:val="002B779C"/>
    <w:rsid w:val="002C51A2"/>
    <w:rsid w:val="002C5703"/>
    <w:rsid w:val="002D45DD"/>
    <w:rsid w:val="002D785C"/>
    <w:rsid w:val="002E6A23"/>
    <w:rsid w:val="00320155"/>
    <w:rsid w:val="003556ED"/>
    <w:rsid w:val="00357C5E"/>
    <w:rsid w:val="00370A20"/>
    <w:rsid w:val="0037784F"/>
    <w:rsid w:val="003A599B"/>
    <w:rsid w:val="003B1505"/>
    <w:rsid w:val="003C2946"/>
    <w:rsid w:val="004011B0"/>
    <w:rsid w:val="0041143B"/>
    <w:rsid w:val="00422906"/>
    <w:rsid w:val="00427903"/>
    <w:rsid w:val="00436CCB"/>
    <w:rsid w:val="0043709C"/>
    <w:rsid w:val="00442C66"/>
    <w:rsid w:val="0044538D"/>
    <w:rsid w:val="004523C2"/>
    <w:rsid w:val="00456AA0"/>
    <w:rsid w:val="00473049"/>
    <w:rsid w:val="00477395"/>
    <w:rsid w:val="004824B2"/>
    <w:rsid w:val="004A05F4"/>
    <w:rsid w:val="004A25A3"/>
    <w:rsid w:val="004C6933"/>
    <w:rsid w:val="004C71D8"/>
    <w:rsid w:val="004D2FC8"/>
    <w:rsid w:val="004D4349"/>
    <w:rsid w:val="004D6F12"/>
    <w:rsid w:val="004F1592"/>
    <w:rsid w:val="004F4D51"/>
    <w:rsid w:val="005056B7"/>
    <w:rsid w:val="00506D70"/>
    <w:rsid w:val="00514E22"/>
    <w:rsid w:val="00517713"/>
    <w:rsid w:val="005366D2"/>
    <w:rsid w:val="00551796"/>
    <w:rsid w:val="00565971"/>
    <w:rsid w:val="00574B57"/>
    <w:rsid w:val="00584F93"/>
    <w:rsid w:val="005A5E9E"/>
    <w:rsid w:val="005E7C5F"/>
    <w:rsid w:val="005F7DF4"/>
    <w:rsid w:val="00600188"/>
    <w:rsid w:val="006163E3"/>
    <w:rsid w:val="0064004E"/>
    <w:rsid w:val="006474E2"/>
    <w:rsid w:val="006520F0"/>
    <w:rsid w:val="00657088"/>
    <w:rsid w:val="00663B83"/>
    <w:rsid w:val="0068559C"/>
    <w:rsid w:val="006938D7"/>
    <w:rsid w:val="006B4C48"/>
    <w:rsid w:val="006E1873"/>
    <w:rsid w:val="006F4046"/>
    <w:rsid w:val="006F6C94"/>
    <w:rsid w:val="0071412A"/>
    <w:rsid w:val="00715042"/>
    <w:rsid w:val="0073050A"/>
    <w:rsid w:val="0073329E"/>
    <w:rsid w:val="00750984"/>
    <w:rsid w:val="00752951"/>
    <w:rsid w:val="0078071E"/>
    <w:rsid w:val="00790F47"/>
    <w:rsid w:val="007976AE"/>
    <w:rsid w:val="007A1B22"/>
    <w:rsid w:val="007A5DD5"/>
    <w:rsid w:val="007B3414"/>
    <w:rsid w:val="007C1263"/>
    <w:rsid w:val="007C2D96"/>
    <w:rsid w:val="007C4C41"/>
    <w:rsid w:val="007E2D79"/>
    <w:rsid w:val="007E76B5"/>
    <w:rsid w:val="007F64D4"/>
    <w:rsid w:val="00831440"/>
    <w:rsid w:val="00833178"/>
    <w:rsid w:val="00834C3B"/>
    <w:rsid w:val="00866665"/>
    <w:rsid w:val="00870BAF"/>
    <w:rsid w:val="00874912"/>
    <w:rsid w:val="0087516F"/>
    <w:rsid w:val="0087617F"/>
    <w:rsid w:val="00881257"/>
    <w:rsid w:val="0088683C"/>
    <w:rsid w:val="009040DB"/>
    <w:rsid w:val="00914B8F"/>
    <w:rsid w:val="0091674B"/>
    <w:rsid w:val="00920274"/>
    <w:rsid w:val="009319FA"/>
    <w:rsid w:val="0094240E"/>
    <w:rsid w:val="0096322E"/>
    <w:rsid w:val="00980521"/>
    <w:rsid w:val="009B2D0A"/>
    <w:rsid w:val="009B3F2C"/>
    <w:rsid w:val="009C0027"/>
    <w:rsid w:val="009D02A9"/>
    <w:rsid w:val="00A10964"/>
    <w:rsid w:val="00A173C7"/>
    <w:rsid w:val="00A31F58"/>
    <w:rsid w:val="00A55E06"/>
    <w:rsid w:val="00A6352D"/>
    <w:rsid w:val="00A711F2"/>
    <w:rsid w:val="00A74884"/>
    <w:rsid w:val="00A90B92"/>
    <w:rsid w:val="00A965FD"/>
    <w:rsid w:val="00AB33D4"/>
    <w:rsid w:val="00AC3944"/>
    <w:rsid w:val="00AD3EFF"/>
    <w:rsid w:val="00AE4A97"/>
    <w:rsid w:val="00AF1960"/>
    <w:rsid w:val="00AF6FF0"/>
    <w:rsid w:val="00B02D10"/>
    <w:rsid w:val="00B12287"/>
    <w:rsid w:val="00B243D7"/>
    <w:rsid w:val="00B3335A"/>
    <w:rsid w:val="00B35146"/>
    <w:rsid w:val="00B55FD2"/>
    <w:rsid w:val="00B6084E"/>
    <w:rsid w:val="00B654CA"/>
    <w:rsid w:val="00B6649F"/>
    <w:rsid w:val="00B76695"/>
    <w:rsid w:val="00B93720"/>
    <w:rsid w:val="00B9694B"/>
    <w:rsid w:val="00B9729C"/>
    <w:rsid w:val="00BA2198"/>
    <w:rsid w:val="00BB6E0C"/>
    <w:rsid w:val="00BE46B2"/>
    <w:rsid w:val="00BE6877"/>
    <w:rsid w:val="00C07989"/>
    <w:rsid w:val="00C12FFA"/>
    <w:rsid w:val="00C268D8"/>
    <w:rsid w:val="00C3276A"/>
    <w:rsid w:val="00C37ECC"/>
    <w:rsid w:val="00C43F3C"/>
    <w:rsid w:val="00C63F9B"/>
    <w:rsid w:val="00C7169C"/>
    <w:rsid w:val="00CA4DAF"/>
    <w:rsid w:val="00CB334A"/>
    <w:rsid w:val="00CB37E5"/>
    <w:rsid w:val="00CC6A9C"/>
    <w:rsid w:val="00CD2975"/>
    <w:rsid w:val="00CD3DE8"/>
    <w:rsid w:val="00CE6439"/>
    <w:rsid w:val="00CF29BC"/>
    <w:rsid w:val="00D04670"/>
    <w:rsid w:val="00D15F87"/>
    <w:rsid w:val="00D16D5C"/>
    <w:rsid w:val="00D5437E"/>
    <w:rsid w:val="00D54FC0"/>
    <w:rsid w:val="00D65E4C"/>
    <w:rsid w:val="00D71516"/>
    <w:rsid w:val="00D773F4"/>
    <w:rsid w:val="00D841E3"/>
    <w:rsid w:val="00D851AF"/>
    <w:rsid w:val="00D91902"/>
    <w:rsid w:val="00D9385D"/>
    <w:rsid w:val="00DA13E4"/>
    <w:rsid w:val="00DB1384"/>
    <w:rsid w:val="00E12424"/>
    <w:rsid w:val="00E12E1D"/>
    <w:rsid w:val="00E138E9"/>
    <w:rsid w:val="00E15314"/>
    <w:rsid w:val="00E37DEC"/>
    <w:rsid w:val="00E4130D"/>
    <w:rsid w:val="00E47868"/>
    <w:rsid w:val="00E54B60"/>
    <w:rsid w:val="00E5576D"/>
    <w:rsid w:val="00E74071"/>
    <w:rsid w:val="00EB429F"/>
    <w:rsid w:val="00EB7BD5"/>
    <w:rsid w:val="00ED1034"/>
    <w:rsid w:val="00EE0055"/>
    <w:rsid w:val="00EE4195"/>
    <w:rsid w:val="00EF5384"/>
    <w:rsid w:val="00F025FE"/>
    <w:rsid w:val="00F1749F"/>
    <w:rsid w:val="00F174D6"/>
    <w:rsid w:val="00F17EF5"/>
    <w:rsid w:val="00F35219"/>
    <w:rsid w:val="00F3546E"/>
    <w:rsid w:val="00F4120A"/>
    <w:rsid w:val="00F4670D"/>
    <w:rsid w:val="00F51479"/>
    <w:rsid w:val="00F647A0"/>
    <w:rsid w:val="00F673AE"/>
    <w:rsid w:val="00F71ABC"/>
    <w:rsid w:val="00F900CF"/>
    <w:rsid w:val="00F92ECC"/>
    <w:rsid w:val="00F94A3E"/>
    <w:rsid w:val="00FA0290"/>
    <w:rsid w:val="00FB4855"/>
    <w:rsid w:val="00FB5675"/>
    <w:rsid w:val="00FD4E84"/>
    <w:rsid w:val="00FD5B39"/>
    <w:rsid w:val="00FE26F8"/>
    <w:rsid w:val="00FE5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B33D4"/>
    <w:pPr>
      <w:spacing w:after="0" w:line="240" w:lineRule="auto"/>
    </w:pPr>
  </w:style>
  <w:style w:type="paragraph" w:styleId="ListBullet">
    <w:name w:val="List Bullet"/>
    <w:basedOn w:val="Normal"/>
    <w:uiPriority w:val="99"/>
    <w:unhideWhenUsed/>
    <w:locked/>
    <w:rsid w:val="00F025FE"/>
    <w:pPr>
      <w:numPr>
        <w:numId w:val="5"/>
      </w:numPr>
      <w:contextualSpacing/>
    </w:pPr>
  </w:style>
  <w:style w:type="character" w:customStyle="1" w:styleId="cf01">
    <w:name w:val="cf01"/>
    <w:basedOn w:val="DefaultParagraphFont"/>
    <w:rsid w:val="00FA0290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4386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TPCMS Check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56697D48064A47AD274E479ADA7BD8" ma:contentTypeVersion="" ma:contentTypeDescription="Create a new document." ma:contentTypeScope="" ma:versionID="5ff177b2f34d841fc01a892e8a5c72f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93b2b54b-1104-4bd9-954b-25c8ef47b853" targetNamespace="http://schemas.microsoft.com/office/2006/metadata/properties" ma:root="true" ma:fieldsID="2662375ce580dc39f5eb3f5640364c44" ns1:_="" ns2:_="" ns3:_="">
    <xsd:import namespace="http://schemas.microsoft.com/sharepoint/v3"/>
    <xsd:import namespace="d50bbff7-d6dd-47d2-864a-cfdc2c3db0f4"/>
    <xsd:import namespace="93b2b54b-1104-4bd9-954b-25c8ef47b85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TPCMS Check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b2b54b-1104-4bd9-954b-25c8ef47b8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BC7C307-CCA5-4BF4-BE85-3B516CDFF8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BE789A-29DF-44DB-A397-3968A588DC36}">
  <ds:schemaRefs>
    <ds:schemaRef ds:uri="93b2b54b-1104-4bd9-954b-25c8ef47b853"/>
    <ds:schemaRef ds:uri="http://purl.org/dc/elements/1.1/"/>
    <ds:schemaRef ds:uri="http://schemas.microsoft.com/sharepoint/v3"/>
    <ds:schemaRef ds:uri="http://www.w3.org/XML/1998/namespace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d50bbff7-d6dd-47d2-864a-cfdc2c3db0f4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291192D-3DDD-46D6-A68D-1084AB6775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93b2b54b-1104-4bd9-954b-25c8ef47b8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4</Pages>
  <Words>1042</Words>
  <Characters>6599</Characters>
  <Application>Microsoft Office Word</Application>
  <DocSecurity>0</DocSecurity>
  <Lines>206</Lines>
  <Paragraphs>141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7500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Elvie Arugay</cp:lastModifiedBy>
  <cp:revision>60</cp:revision>
  <cp:lastPrinted>2024-03-30T08:34:00Z</cp:lastPrinted>
  <dcterms:created xsi:type="dcterms:W3CDTF">2023-03-16T02:01:00Z</dcterms:created>
  <dcterms:modified xsi:type="dcterms:W3CDTF">2024-11-22T09:27:00Z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0x0101009A56697D48064A47AD274E479ADA7BD8</vt:lpwstr>
  </property>
</Properties>
</file>