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DE2A68" w:rsidRDefault="000174A4" w:rsidP="00914B8F">
      <w:pPr>
        <w:pStyle w:val="SIText-Bold"/>
        <w:rPr>
          <w:color w:val="0C1227" w:themeColor="text2"/>
        </w:rPr>
      </w:pPr>
      <w:r w:rsidRPr="00DE2A68">
        <w:rPr>
          <w:color w:val="0C1227" w:themeColor="text2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E2A68" w:rsidRPr="00DE2A68" w14:paraId="486B92ED" w14:textId="77777777" w:rsidTr="00B55FD2">
        <w:tc>
          <w:tcPr>
            <w:tcW w:w="2689" w:type="dxa"/>
          </w:tcPr>
          <w:p w14:paraId="091D2213" w14:textId="5963D39B" w:rsidR="000174A4" w:rsidRPr="00DE2A68" w:rsidRDefault="00DB1384" w:rsidP="00517713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DE2A68" w:rsidRDefault="00517713" w:rsidP="00517713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Comments</w:t>
            </w:r>
          </w:p>
        </w:tc>
      </w:tr>
      <w:tr w:rsidR="00871ABF" w:rsidRPr="00DE2A68" w14:paraId="4FD03A11" w14:textId="77777777" w:rsidTr="00B55FD2">
        <w:tc>
          <w:tcPr>
            <w:tcW w:w="2689" w:type="dxa"/>
          </w:tcPr>
          <w:p w14:paraId="32F7ECEE" w14:textId="7FFA6558" w:rsidR="00871ABF" w:rsidRPr="00DE2A68" w:rsidRDefault="00871ABF" w:rsidP="00D841E3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Release </w:t>
            </w:r>
            <w:r w:rsidR="00A149D8">
              <w:rPr>
                <w:color w:val="0C1227" w:themeColor="text2"/>
              </w:rPr>
              <w:t>1</w:t>
            </w:r>
          </w:p>
        </w:tc>
        <w:tc>
          <w:tcPr>
            <w:tcW w:w="6327" w:type="dxa"/>
          </w:tcPr>
          <w:p w14:paraId="6C493702" w14:textId="29CB7B7A" w:rsidR="00871ABF" w:rsidRPr="00DE2A68" w:rsidRDefault="000F5AAC" w:rsidP="00657088">
            <w:pPr>
              <w:pStyle w:val="SIText"/>
              <w:rPr>
                <w:color w:val="0C1227" w:themeColor="text2"/>
              </w:rPr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24:00Z" w16du:dateUtc="2024-11-22T09:24:00Z">
              <w:r w:rsidR="0068287A">
                <w:t>R</w:t>
              </w:r>
            </w:ins>
            <w:del w:id="1" w:author="Elvie Arugay" w:date="2024-11-22T20:24:00Z" w16du:dateUtc="2024-11-22T09:24:00Z">
              <w:r w:rsidRPr="00657088" w:rsidDel="0068287A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A92895">
              <w:rPr>
                <w:color w:val="0C1227" w:themeColor="text2"/>
              </w:rPr>
              <w:t>.</w:t>
            </w:r>
          </w:p>
        </w:tc>
      </w:tr>
    </w:tbl>
    <w:p w14:paraId="27F8822A" w14:textId="25D03E89" w:rsidR="000174A4" w:rsidRPr="00DE2A68" w:rsidRDefault="000174A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E2A68" w:rsidRPr="00DE2A68" w14:paraId="0C80D8BB" w14:textId="77777777" w:rsidTr="000F31BE">
        <w:tc>
          <w:tcPr>
            <w:tcW w:w="2689" w:type="dxa"/>
          </w:tcPr>
          <w:p w14:paraId="1A72A309" w14:textId="08B0040F" w:rsidR="00357C5E" w:rsidRPr="00DE2A68" w:rsidRDefault="00463614" w:rsidP="00357C5E">
            <w:pPr>
              <w:pStyle w:val="SICode"/>
              <w:rPr>
                <w:color w:val="0C1227" w:themeColor="text2"/>
              </w:rPr>
            </w:pPr>
            <w:bookmarkStart w:id="2" w:name="_Hlk172384329"/>
            <w:r w:rsidRPr="00DE2A68">
              <w:rPr>
                <w:color w:val="0C1227" w:themeColor="text2"/>
              </w:rPr>
              <w:t>AHCWOL</w:t>
            </w:r>
            <w:r w:rsidR="00E87A95">
              <w:rPr>
                <w:color w:val="0C1227" w:themeColor="text2"/>
              </w:rPr>
              <w:t>314</w:t>
            </w:r>
          </w:p>
        </w:tc>
        <w:tc>
          <w:tcPr>
            <w:tcW w:w="6327" w:type="dxa"/>
          </w:tcPr>
          <w:p w14:paraId="3AE55F2B" w14:textId="2ECE3C67" w:rsidR="00357C5E" w:rsidRPr="00DE2A68" w:rsidRDefault="00463614" w:rsidP="00357C5E">
            <w:pPr>
              <w:pStyle w:val="SIComponentTitle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Prepare skirtings and oddments</w:t>
            </w:r>
          </w:p>
        </w:tc>
      </w:tr>
      <w:bookmarkEnd w:id="2"/>
      <w:tr w:rsidR="00DE2A68" w:rsidRPr="00DE2A68" w14:paraId="2D165FAF" w14:textId="77777777" w:rsidTr="000F31BE">
        <w:tc>
          <w:tcPr>
            <w:tcW w:w="2689" w:type="dxa"/>
          </w:tcPr>
          <w:p w14:paraId="460724D2" w14:textId="71A41AAF" w:rsidR="00320155" w:rsidRPr="00DE2A68" w:rsidRDefault="00427903" w:rsidP="007C1263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Application</w:t>
            </w:r>
          </w:p>
        </w:tc>
        <w:tc>
          <w:tcPr>
            <w:tcW w:w="6327" w:type="dxa"/>
          </w:tcPr>
          <w:p w14:paraId="15EC3798" w14:textId="62C37F56" w:rsidR="00B46DEA" w:rsidRPr="00DE2A68" w:rsidRDefault="00B46DEA" w:rsidP="00B46DEA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This unit of competency describes the skills and knowledge required to prepare non-fleece wool to comply with the requirements of the </w:t>
            </w:r>
            <w:r w:rsidR="00BE3CB4">
              <w:rPr>
                <w:color w:val="0C1227" w:themeColor="text2"/>
              </w:rPr>
              <w:t>industry code of practice</w:t>
            </w:r>
            <w:r w:rsidRPr="00DE2A68">
              <w:rPr>
                <w:color w:val="0C1227" w:themeColor="text2"/>
              </w:rPr>
              <w:t>.</w:t>
            </w:r>
          </w:p>
          <w:p w14:paraId="1580142A" w14:textId="69784F8E" w:rsidR="00871ABF" w:rsidRPr="00DE2A68" w:rsidRDefault="00871ABF" w:rsidP="00B46DEA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This unit applies to individuals who work under broad direction and take responsibility for their own work</w:t>
            </w:r>
            <w:r w:rsidR="000F5AAC">
              <w:rPr>
                <w:color w:val="0C1227" w:themeColor="text2"/>
              </w:rPr>
              <w:t>,</w:t>
            </w:r>
            <w:r w:rsidRPr="00DE2A68">
              <w:rPr>
                <w:color w:val="0C1227" w:themeColor="text2"/>
              </w:rPr>
              <w:t xml:space="preserve"> including limited responsibility for the work of others.</w:t>
            </w:r>
          </w:p>
          <w:p w14:paraId="6AA42FA7" w14:textId="7F7FF3B9" w:rsidR="00B46DEA" w:rsidRPr="00DE2A68" w:rsidRDefault="009C26C2" w:rsidP="00B46DEA">
            <w:pPr>
              <w:pStyle w:val="SIText"/>
              <w:rPr>
                <w:color w:val="0C1227" w:themeColor="text2"/>
              </w:rPr>
            </w:pPr>
            <w:r w:rsidRPr="00DE2A68">
              <w:rPr>
                <w:rStyle w:val="SITempText-Green"/>
                <w:color w:val="0C1227" w:themeColor="text2"/>
                <w:sz w:val="20"/>
                <w:szCs w:val="20"/>
              </w:rPr>
              <w:t xml:space="preserve">All work must be carried out to comply with workplace procedures, </w:t>
            </w:r>
            <w:r w:rsidRPr="00DE2A68">
              <w:rPr>
                <w:color w:val="0C1227" w:themeColor="text2"/>
              </w:rPr>
              <w:t xml:space="preserve">work health and safety (WHS) </w:t>
            </w:r>
            <w:r w:rsidR="00AB131F">
              <w:rPr>
                <w:color w:val="0C1227" w:themeColor="text2"/>
              </w:rPr>
              <w:t>and</w:t>
            </w:r>
            <w:r w:rsidRPr="00DE2A68">
              <w:rPr>
                <w:color w:val="0C1227" w:themeColor="text2"/>
              </w:rPr>
              <w:t xml:space="preserve"> biosecurity practices, </w:t>
            </w:r>
            <w:r w:rsidRPr="00DE2A68">
              <w:rPr>
                <w:rStyle w:val="SITempText-Green"/>
                <w:color w:val="0C1227" w:themeColor="text2"/>
                <w:sz w:val="20"/>
                <w:szCs w:val="20"/>
              </w:rPr>
              <w:t xml:space="preserve">according to state/territory regulations, legislation, codes and standards that apply to the workplace. </w:t>
            </w:r>
          </w:p>
          <w:p w14:paraId="1B1C708C" w14:textId="7B254A19" w:rsidR="00A10964" w:rsidRPr="00DE2A68" w:rsidRDefault="00B46DEA" w:rsidP="00BA2F92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No </w:t>
            </w:r>
            <w:r w:rsidR="00871ABF" w:rsidRPr="00DE2A68">
              <w:rPr>
                <w:color w:val="0C1227" w:themeColor="text2"/>
              </w:rPr>
              <w:t>l</w:t>
            </w:r>
            <w:r w:rsidRPr="00DE2A68">
              <w:rPr>
                <w:color w:val="0C1227" w:themeColor="text2"/>
              </w:rPr>
              <w:t>icensing, legislative or certification requirements are known to apply to this unit at the time of publication.</w:t>
            </w:r>
          </w:p>
        </w:tc>
      </w:tr>
      <w:tr w:rsidR="00DE2A68" w:rsidRPr="00DE2A68" w14:paraId="5F2132B2" w14:textId="77777777" w:rsidTr="000F31BE">
        <w:tc>
          <w:tcPr>
            <w:tcW w:w="2689" w:type="dxa"/>
          </w:tcPr>
          <w:p w14:paraId="200766C1" w14:textId="6098A6E7" w:rsidR="00715042" w:rsidRPr="00DE2A68" w:rsidRDefault="00D9385D" w:rsidP="009477C4">
            <w:pPr>
              <w:pStyle w:val="SIText-Bold"/>
            </w:pPr>
            <w:r w:rsidRPr="00DE2A68">
              <w:rPr>
                <w:color w:val="0C1227" w:themeColor="text2"/>
              </w:rPr>
              <w:t>Pre</w:t>
            </w:r>
            <w:r w:rsidR="00F4120A" w:rsidRPr="00DE2A68">
              <w:rPr>
                <w:color w:val="0C1227" w:themeColor="text2"/>
              </w:rPr>
              <w:t>-</w:t>
            </w:r>
            <w:r w:rsidRPr="00DE2A68">
              <w:rPr>
                <w:color w:val="0C1227" w:themeColor="text2"/>
              </w:rPr>
              <w:t>requisite Unit</w:t>
            </w:r>
          </w:p>
        </w:tc>
        <w:tc>
          <w:tcPr>
            <w:tcW w:w="6327" w:type="dxa"/>
          </w:tcPr>
          <w:p w14:paraId="56FDBBF9" w14:textId="5B47D5A4" w:rsidR="0018209D" w:rsidRPr="00DE2A68" w:rsidRDefault="00D9385D" w:rsidP="00D9385D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Nil</w:t>
            </w:r>
          </w:p>
        </w:tc>
      </w:tr>
      <w:tr w:rsidR="00BE46B2" w:rsidRPr="00DE2A68" w14:paraId="66BDAD2D" w14:textId="77777777" w:rsidTr="000F31BE">
        <w:tc>
          <w:tcPr>
            <w:tcW w:w="2689" w:type="dxa"/>
          </w:tcPr>
          <w:p w14:paraId="0C734B63" w14:textId="6083E29D" w:rsidR="00BE46B2" w:rsidRPr="00DE2A68" w:rsidRDefault="00BE46B2" w:rsidP="00BE46B2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DE2A68" w:rsidRDefault="00B02D10" w:rsidP="00BE46B2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Wool (WOL)</w:t>
            </w:r>
          </w:p>
        </w:tc>
      </w:tr>
    </w:tbl>
    <w:p w14:paraId="40FBE450" w14:textId="5C2B125F" w:rsidR="00320155" w:rsidRPr="00DE2A68" w:rsidRDefault="00320155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E2A68" w:rsidRPr="00DE2A68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DE2A68" w:rsidRDefault="001B320C" w:rsidP="001B320C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DE2A68" w:rsidRDefault="001B320C" w:rsidP="00BB6E0C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Performance Criteria</w:t>
            </w:r>
          </w:p>
        </w:tc>
      </w:tr>
      <w:tr w:rsidR="00DE2A68" w:rsidRPr="00DE2A68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DE2A68" w:rsidRDefault="0088683C" w:rsidP="00BB6E0C">
            <w:pPr>
              <w:pStyle w:val="SIText-Italics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DE2A68" w:rsidRDefault="0088683C" w:rsidP="00BB6E0C">
            <w:pPr>
              <w:pStyle w:val="SIText-Italics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Performance criteria describe the performance needed to demonstrate achievement of the element.</w:t>
            </w:r>
          </w:p>
        </w:tc>
      </w:tr>
      <w:tr w:rsidR="00DB1974" w:rsidRPr="00DE2A68" w14:paraId="12F96946" w14:textId="77777777" w:rsidTr="000F31BE">
        <w:tc>
          <w:tcPr>
            <w:tcW w:w="2689" w:type="dxa"/>
          </w:tcPr>
          <w:p w14:paraId="5A856E1A" w14:textId="27478162" w:rsidR="00DB1974" w:rsidRPr="009E31E2" w:rsidRDefault="000F5AAC" w:rsidP="009E31E2">
            <w:pPr>
              <w:pStyle w:val="SIText"/>
            </w:pPr>
            <w:r w:rsidRPr="009E31E2">
              <w:rPr>
                <w:color w:val="0C1227" w:themeColor="text2"/>
              </w:rPr>
              <w:t xml:space="preserve">1. </w:t>
            </w:r>
            <w:r w:rsidR="00DB1974" w:rsidRPr="000F5AAC">
              <w:rPr>
                <w:color w:val="0C1227" w:themeColor="text2"/>
              </w:rPr>
              <w:t>Prepare for shed work</w:t>
            </w:r>
          </w:p>
        </w:tc>
        <w:tc>
          <w:tcPr>
            <w:tcW w:w="6327" w:type="dxa"/>
          </w:tcPr>
          <w:p w14:paraId="1C02C290" w14:textId="7A6D8C99" w:rsidR="00DB1974" w:rsidRPr="009477C4" w:rsidRDefault="00BA2F92" w:rsidP="009477C4">
            <w:pPr>
              <w:pStyle w:val="SIText"/>
            </w:pPr>
            <w:r>
              <w:t xml:space="preserve">1.1 </w:t>
            </w:r>
            <w:r w:rsidR="00DB1974" w:rsidRPr="009477C4">
              <w:t>Check the shed for safety and remove any hazards in line with</w:t>
            </w:r>
            <w:r w:rsidRPr="009477C4">
              <w:t xml:space="preserve"> </w:t>
            </w:r>
            <w:r w:rsidR="000F5AAC" w:rsidRPr="00DE2A68">
              <w:rPr>
                <w:color w:val="0C1227" w:themeColor="text2"/>
              </w:rPr>
              <w:t xml:space="preserve">work health and safety </w:t>
            </w:r>
            <w:r w:rsidR="000F5AAC">
              <w:rPr>
                <w:color w:val="0C1227" w:themeColor="text2"/>
              </w:rPr>
              <w:t>(</w:t>
            </w:r>
            <w:r w:rsidR="00DB1974" w:rsidRPr="009477C4">
              <w:t>WHS</w:t>
            </w:r>
            <w:r w:rsidR="000F5AAC">
              <w:t>)</w:t>
            </w:r>
            <w:r w:rsidRPr="009477C4">
              <w:t xml:space="preserve"> </w:t>
            </w:r>
            <w:r w:rsidR="00DB1974" w:rsidRPr="009477C4">
              <w:t xml:space="preserve">standards </w:t>
            </w:r>
          </w:p>
          <w:p w14:paraId="018BD548" w14:textId="3D2CA696" w:rsidR="00DB1974" w:rsidRPr="009477C4" w:rsidRDefault="00BA2F92" w:rsidP="009477C4">
            <w:pPr>
              <w:pStyle w:val="SIText"/>
            </w:pPr>
            <w:r>
              <w:t xml:space="preserve">1.2 </w:t>
            </w:r>
            <w:r w:rsidR="00F005F5" w:rsidRPr="009477C4">
              <w:t>Identify and follow</w:t>
            </w:r>
            <w:r w:rsidR="00DB1974" w:rsidRPr="009477C4">
              <w:t xml:space="preserve"> shed </w:t>
            </w:r>
            <w:r w:rsidR="00A431AC" w:rsidRPr="009477C4">
              <w:t xml:space="preserve">wool harvesting </w:t>
            </w:r>
            <w:r w:rsidR="00DB1974" w:rsidRPr="009477C4">
              <w:t>teamwork requirements</w:t>
            </w:r>
          </w:p>
          <w:p w14:paraId="4BDDB1C3" w14:textId="02095799" w:rsidR="004816D1" w:rsidRPr="00DE2A68" w:rsidRDefault="00BA2F92" w:rsidP="009477C4">
            <w:pPr>
              <w:pStyle w:val="SIText"/>
            </w:pPr>
            <w:r>
              <w:t xml:space="preserve">1.3 </w:t>
            </w:r>
            <w:r w:rsidR="008141A8" w:rsidRPr="009477C4">
              <w:t>Identify and follow</w:t>
            </w:r>
            <w:r w:rsidR="00DB1974" w:rsidRPr="009477C4">
              <w:t xml:space="preserve"> shed biosecurity requirements</w:t>
            </w:r>
          </w:p>
        </w:tc>
      </w:tr>
      <w:tr w:rsidR="00DE2A68" w:rsidRPr="00DE2A68" w14:paraId="1915290A" w14:textId="77777777" w:rsidTr="000F31BE">
        <w:tc>
          <w:tcPr>
            <w:tcW w:w="2689" w:type="dxa"/>
          </w:tcPr>
          <w:p w14:paraId="4CA92DE3" w14:textId="7379AD5C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2</w:t>
            </w:r>
            <w:r w:rsidR="00B46DEA" w:rsidRPr="00DE2A68">
              <w:rPr>
                <w:color w:val="0C1227" w:themeColor="text2"/>
              </w:rPr>
              <w:t>. Prepare skirtings</w:t>
            </w:r>
          </w:p>
        </w:tc>
        <w:tc>
          <w:tcPr>
            <w:tcW w:w="6327" w:type="dxa"/>
          </w:tcPr>
          <w:p w14:paraId="1B76770E" w14:textId="1DFCA639" w:rsidR="00B46DEA" w:rsidRPr="00DE2A68" w:rsidRDefault="00DB1974" w:rsidP="00BA2F92">
            <w:pPr>
              <w:pStyle w:val="SIText"/>
            </w:pPr>
            <w:r w:rsidRPr="00BA2F92">
              <w:t>2</w:t>
            </w:r>
            <w:r w:rsidR="00B46DEA" w:rsidRPr="00BA2F92">
              <w:t xml:space="preserve">.1 </w:t>
            </w:r>
            <w:r w:rsidR="00B46DEA" w:rsidRPr="009477C4">
              <w:t>Identify</w:t>
            </w:r>
            <w:r w:rsidR="00B46DEA" w:rsidRPr="00DE2A68">
              <w:t xml:space="preserve"> types of skirtings and oddments</w:t>
            </w:r>
          </w:p>
          <w:p w14:paraId="2AC212A7" w14:textId="00819FAB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2</w:t>
            </w:r>
            <w:r w:rsidR="00B46DEA" w:rsidRPr="00DE2A68">
              <w:rPr>
                <w:color w:val="0C1227" w:themeColor="text2"/>
              </w:rPr>
              <w:t>.2 Identify types of pieces and separate</w:t>
            </w:r>
          </w:p>
          <w:p w14:paraId="11523057" w14:textId="483A50D1" w:rsidR="00B46DEA" w:rsidRPr="00DE2A68" w:rsidRDefault="00DB1974" w:rsidP="00806AE4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2</w:t>
            </w:r>
            <w:r w:rsidR="00B46DEA" w:rsidRPr="00DE2A68">
              <w:rPr>
                <w:color w:val="0C1227" w:themeColor="text2"/>
              </w:rPr>
              <w:t xml:space="preserve">.3 </w:t>
            </w:r>
            <w:r w:rsidR="00B46DEA" w:rsidRPr="00E24F16">
              <w:rPr>
                <w:color w:val="0C1227" w:themeColor="text2"/>
              </w:rPr>
              <w:t>Prepare skirtings</w:t>
            </w:r>
            <w:r w:rsidR="00B46DEA" w:rsidRPr="00DE2A68">
              <w:rPr>
                <w:color w:val="0C1227" w:themeColor="text2"/>
              </w:rPr>
              <w:t xml:space="preserve"> as directed</w:t>
            </w:r>
            <w:r w:rsidR="009C26C2" w:rsidRPr="00DE2A68">
              <w:rPr>
                <w:color w:val="0C1227" w:themeColor="text2"/>
              </w:rPr>
              <w:t xml:space="preserve"> </w:t>
            </w:r>
            <w:r w:rsidR="007570F9">
              <w:rPr>
                <w:color w:val="0C1227" w:themeColor="text2"/>
              </w:rPr>
              <w:t xml:space="preserve">by </w:t>
            </w:r>
            <w:r w:rsidR="00517A29">
              <w:rPr>
                <w:color w:val="0C1227" w:themeColor="text2"/>
              </w:rPr>
              <w:t>Wool Classer</w:t>
            </w:r>
          </w:p>
        </w:tc>
      </w:tr>
      <w:tr w:rsidR="00DE2A68" w:rsidRPr="00DE2A68" w14:paraId="42A81C79" w14:textId="77777777" w:rsidTr="000F31BE">
        <w:tc>
          <w:tcPr>
            <w:tcW w:w="2689" w:type="dxa"/>
          </w:tcPr>
          <w:p w14:paraId="15CD48E1" w14:textId="267830BE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3</w:t>
            </w:r>
            <w:r w:rsidR="00B46DEA" w:rsidRPr="00DE2A68">
              <w:rPr>
                <w:color w:val="0C1227" w:themeColor="text2"/>
              </w:rPr>
              <w:t>. Prepare belly wool</w:t>
            </w:r>
          </w:p>
        </w:tc>
        <w:tc>
          <w:tcPr>
            <w:tcW w:w="6327" w:type="dxa"/>
          </w:tcPr>
          <w:p w14:paraId="6DCFCD5C" w14:textId="6BF2A21E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3</w:t>
            </w:r>
            <w:r w:rsidR="00B46DEA" w:rsidRPr="00DE2A68">
              <w:rPr>
                <w:color w:val="0C1227" w:themeColor="text2"/>
              </w:rPr>
              <w:t>.1 Identify and separate belly wool</w:t>
            </w:r>
          </w:p>
          <w:p w14:paraId="58062C5F" w14:textId="198E549E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3</w:t>
            </w:r>
            <w:r w:rsidR="00B46DEA" w:rsidRPr="00DE2A68">
              <w:rPr>
                <w:color w:val="0C1227" w:themeColor="text2"/>
              </w:rPr>
              <w:t xml:space="preserve">.2 Remove </w:t>
            </w:r>
            <w:r w:rsidR="000046AD">
              <w:rPr>
                <w:color w:val="0C1227" w:themeColor="text2"/>
              </w:rPr>
              <w:t xml:space="preserve">urine </w:t>
            </w:r>
            <w:r w:rsidR="00B46DEA" w:rsidRPr="00DE2A68">
              <w:rPr>
                <w:color w:val="0C1227" w:themeColor="text2"/>
              </w:rPr>
              <w:t>stain and briskets as directed</w:t>
            </w:r>
            <w:r w:rsidR="009C26C2" w:rsidRPr="00DE2A68">
              <w:rPr>
                <w:color w:val="0C1227" w:themeColor="text2"/>
              </w:rPr>
              <w:t xml:space="preserve"> and in line with workplace standards</w:t>
            </w:r>
          </w:p>
          <w:p w14:paraId="7F718FD7" w14:textId="78CECF53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3</w:t>
            </w:r>
            <w:r w:rsidR="00B46DEA" w:rsidRPr="00DE2A68">
              <w:rPr>
                <w:color w:val="0C1227" w:themeColor="text2"/>
              </w:rPr>
              <w:t xml:space="preserve">.3 Prepare </w:t>
            </w:r>
            <w:r w:rsidR="000046AD">
              <w:rPr>
                <w:color w:val="0C1227" w:themeColor="text2"/>
              </w:rPr>
              <w:t>ewe and wether belly wool</w:t>
            </w:r>
            <w:r w:rsidR="00517A29">
              <w:rPr>
                <w:color w:val="0C1227" w:themeColor="text2"/>
              </w:rPr>
              <w:t xml:space="preserve"> </w:t>
            </w:r>
          </w:p>
        </w:tc>
      </w:tr>
      <w:tr w:rsidR="00DE2A68" w:rsidRPr="00DE2A68" w14:paraId="0BA9E889" w14:textId="77777777" w:rsidTr="000F31BE">
        <w:tc>
          <w:tcPr>
            <w:tcW w:w="2689" w:type="dxa"/>
          </w:tcPr>
          <w:p w14:paraId="4CAE38CD" w14:textId="06DB5049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>. Prepare wool</w:t>
            </w:r>
            <w:r w:rsidR="000046AD">
              <w:rPr>
                <w:color w:val="0C1227" w:themeColor="text2"/>
              </w:rPr>
              <w:t xml:space="preserve"> from first shearing wool</w:t>
            </w:r>
          </w:p>
        </w:tc>
        <w:tc>
          <w:tcPr>
            <w:tcW w:w="6327" w:type="dxa"/>
          </w:tcPr>
          <w:p w14:paraId="7C4396F3" w14:textId="42EBE0FB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 xml:space="preserve">.1 Identify types of lambs' </w:t>
            </w:r>
            <w:r w:rsidR="000046AD">
              <w:rPr>
                <w:color w:val="0C1227" w:themeColor="text2"/>
              </w:rPr>
              <w:t xml:space="preserve">and weaners’ </w:t>
            </w:r>
            <w:r w:rsidR="00B46DEA" w:rsidRPr="00DE2A68">
              <w:rPr>
                <w:color w:val="0C1227" w:themeColor="text2"/>
              </w:rPr>
              <w:t>wool</w:t>
            </w:r>
          </w:p>
          <w:p w14:paraId="4802E64E" w14:textId="6F09A8A7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 xml:space="preserve">.2 </w:t>
            </w:r>
            <w:r w:rsidR="000046AD">
              <w:rPr>
                <w:color w:val="0C1227" w:themeColor="text2"/>
              </w:rPr>
              <w:t>Prepare</w:t>
            </w:r>
            <w:r w:rsidR="000046AD" w:rsidRPr="00DE2A68">
              <w:rPr>
                <w:color w:val="0C1227" w:themeColor="text2"/>
              </w:rPr>
              <w:t xml:space="preserve"> </w:t>
            </w:r>
            <w:r w:rsidR="00B46DEA" w:rsidRPr="00DE2A68">
              <w:rPr>
                <w:color w:val="0C1227" w:themeColor="text2"/>
              </w:rPr>
              <w:t xml:space="preserve">lambs' </w:t>
            </w:r>
            <w:r w:rsidR="000046AD">
              <w:rPr>
                <w:color w:val="0C1227" w:themeColor="text2"/>
              </w:rPr>
              <w:t xml:space="preserve">and weaner </w:t>
            </w:r>
            <w:r w:rsidR="00B46DEA" w:rsidRPr="00DE2A68">
              <w:rPr>
                <w:color w:val="0C1227" w:themeColor="text2"/>
              </w:rPr>
              <w:t>wool</w:t>
            </w:r>
            <w:r w:rsidR="009C26C2" w:rsidRPr="00DE2A68">
              <w:rPr>
                <w:color w:val="0C1227" w:themeColor="text2"/>
              </w:rPr>
              <w:t xml:space="preserve"> according to workplace procedures</w:t>
            </w:r>
          </w:p>
          <w:p w14:paraId="324A2C42" w14:textId="60981084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lastRenderedPageBreak/>
              <w:t>4</w:t>
            </w:r>
            <w:r w:rsidR="00B46DEA" w:rsidRPr="00DE2A68">
              <w:rPr>
                <w:color w:val="0C1227" w:themeColor="text2"/>
              </w:rPr>
              <w:t xml:space="preserve">.3 Remove </w:t>
            </w:r>
            <w:r w:rsidR="00BE3CB4">
              <w:rPr>
                <w:color w:val="0C1227" w:themeColor="text2"/>
              </w:rPr>
              <w:t xml:space="preserve">urine </w:t>
            </w:r>
            <w:r w:rsidR="00B46DEA" w:rsidRPr="00DE2A68">
              <w:rPr>
                <w:color w:val="0C1227" w:themeColor="text2"/>
              </w:rPr>
              <w:t>stain and trimmings</w:t>
            </w:r>
            <w:r w:rsidR="009C26C2" w:rsidRPr="00DE2A68">
              <w:rPr>
                <w:color w:val="0C1227" w:themeColor="text2"/>
              </w:rPr>
              <w:t xml:space="preserve"> according to workplace standards</w:t>
            </w:r>
          </w:p>
          <w:p w14:paraId="52C5DC86" w14:textId="042BCEB9" w:rsidR="00B46DEA" w:rsidRPr="00DE2A68" w:rsidRDefault="00DB1974" w:rsidP="00806AE4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 xml:space="preserve">.4 Prepare </w:t>
            </w:r>
            <w:r w:rsidR="00B46DEA" w:rsidRPr="007D2E47">
              <w:rPr>
                <w:color w:val="0C1227" w:themeColor="text2"/>
              </w:rPr>
              <w:t xml:space="preserve">lamb </w:t>
            </w:r>
            <w:r w:rsidR="008D6ADB" w:rsidRPr="007D2E47">
              <w:rPr>
                <w:color w:val="0C1227" w:themeColor="text2"/>
              </w:rPr>
              <w:t>and weaner</w:t>
            </w:r>
            <w:r w:rsidR="008D6ADB">
              <w:rPr>
                <w:color w:val="0C1227" w:themeColor="text2"/>
              </w:rPr>
              <w:t xml:space="preserve"> wool as directed by </w:t>
            </w:r>
            <w:r w:rsidR="00517A29">
              <w:rPr>
                <w:color w:val="0C1227" w:themeColor="text2"/>
              </w:rPr>
              <w:t>Wool Classer</w:t>
            </w:r>
          </w:p>
        </w:tc>
      </w:tr>
      <w:tr w:rsidR="00DE2A68" w:rsidRPr="00DE2A68" w14:paraId="66B34429" w14:textId="77777777" w:rsidTr="000F31BE">
        <w:tc>
          <w:tcPr>
            <w:tcW w:w="2689" w:type="dxa"/>
          </w:tcPr>
          <w:p w14:paraId="4A407354" w14:textId="73129A38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lastRenderedPageBreak/>
              <w:t>5</w:t>
            </w:r>
            <w:r w:rsidR="00B46DEA" w:rsidRPr="00DE2A68">
              <w:rPr>
                <w:color w:val="0C1227" w:themeColor="text2"/>
              </w:rPr>
              <w:t>. Prepare locks</w:t>
            </w:r>
          </w:p>
        </w:tc>
        <w:tc>
          <w:tcPr>
            <w:tcW w:w="6327" w:type="dxa"/>
          </w:tcPr>
          <w:p w14:paraId="430D9D54" w14:textId="19CC9B57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5</w:t>
            </w:r>
            <w:r w:rsidR="00B46DEA" w:rsidRPr="00DE2A68">
              <w:rPr>
                <w:color w:val="0C1227" w:themeColor="text2"/>
              </w:rPr>
              <w:t xml:space="preserve">.1 Identify </w:t>
            </w:r>
            <w:r w:rsidR="000046AD">
              <w:rPr>
                <w:color w:val="0C1227" w:themeColor="text2"/>
              </w:rPr>
              <w:t>components</w:t>
            </w:r>
            <w:r w:rsidR="000046AD" w:rsidRPr="00DE2A68">
              <w:rPr>
                <w:color w:val="0C1227" w:themeColor="text2"/>
              </w:rPr>
              <w:t xml:space="preserve"> </w:t>
            </w:r>
            <w:r w:rsidR="00B46DEA" w:rsidRPr="00DE2A68">
              <w:rPr>
                <w:color w:val="0C1227" w:themeColor="text2"/>
              </w:rPr>
              <w:t>of locks</w:t>
            </w:r>
          </w:p>
          <w:p w14:paraId="7C596D96" w14:textId="1A178A17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5</w:t>
            </w:r>
            <w:r w:rsidR="00B46DEA" w:rsidRPr="00DE2A68">
              <w:rPr>
                <w:color w:val="0C1227" w:themeColor="text2"/>
              </w:rPr>
              <w:t>.2 Separate board and table locks</w:t>
            </w:r>
          </w:p>
          <w:p w14:paraId="25952B85" w14:textId="5637273F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5</w:t>
            </w:r>
            <w:r w:rsidR="00B46DEA" w:rsidRPr="00DE2A68">
              <w:rPr>
                <w:color w:val="0C1227" w:themeColor="text2"/>
              </w:rPr>
              <w:t xml:space="preserve">.3 </w:t>
            </w:r>
            <w:r w:rsidR="00B46DEA" w:rsidRPr="007D2E47">
              <w:rPr>
                <w:color w:val="0C1227" w:themeColor="text2"/>
              </w:rPr>
              <w:t xml:space="preserve">Prepare </w:t>
            </w:r>
            <w:r w:rsidR="00B46DEA" w:rsidRPr="00DE2A68">
              <w:rPr>
                <w:color w:val="0C1227" w:themeColor="text2"/>
              </w:rPr>
              <w:t xml:space="preserve">locks as </w:t>
            </w:r>
            <w:r w:rsidR="009C26C2" w:rsidRPr="00DE2A68">
              <w:rPr>
                <w:color w:val="0C1227" w:themeColor="text2"/>
              </w:rPr>
              <w:t xml:space="preserve">directed </w:t>
            </w:r>
            <w:r w:rsidR="00B46DEA" w:rsidRPr="00DE2A68">
              <w:rPr>
                <w:color w:val="0C1227" w:themeColor="text2"/>
              </w:rPr>
              <w:t xml:space="preserve">by </w:t>
            </w:r>
            <w:r w:rsidR="00517A29">
              <w:rPr>
                <w:color w:val="0C1227" w:themeColor="text2"/>
              </w:rPr>
              <w:t>Wool Classer</w:t>
            </w:r>
            <w:r w:rsidR="00537A9E" w:rsidRPr="00DE2A68">
              <w:rPr>
                <w:color w:val="0C1227" w:themeColor="text2"/>
              </w:rPr>
              <w:t xml:space="preserve"> </w:t>
            </w:r>
          </w:p>
        </w:tc>
      </w:tr>
      <w:tr w:rsidR="00DE2A68" w:rsidRPr="00DE2A68" w14:paraId="6EC04576" w14:textId="77777777" w:rsidTr="000F31BE">
        <w:tc>
          <w:tcPr>
            <w:tcW w:w="2689" w:type="dxa"/>
          </w:tcPr>
          <w:p w14:paraId="476BBEA5" w14:textId="2D26F70A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6</w:t>
            </w:r>
            <w:r w:rsidR="00B46DEA" w:rsidRPr="00DE2A68">
              <w:rPr>
                <w:color w:val="0C1227" w:themeColor="text2"/>
              </w:rPr>
              <w:t>. Prepare crutchings</w:t>
            </w:r>
          </w:p>
        </w:tc>
        <w:tc>
          <w:tcPr>
            <w:tcW w:w="6327" w:type="dxa"/>
          </w:tcPr>
          <w:p w14:paraId="6EF26269" w14:textId="06D3584B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6</w:t>
            </w:r>
            <w:r w:rsidR="00B46DEA" w:rsidRPr="00DE2A68">
              <w:rPr>
                <w:color w:val="0C1227" w:themeColor="text2"/>
              </w:rPr>
              <w:t>.</w:t>
            </w:r>
            <w:r w:rsidR="00BA2F92">
              <w:rPr>
                <w:color w:val="0C1227" w:themeColor="text2"/>
              </w:rPr>
              <w:t xml:space="preserve">1 </w:t>
            </w:r>
            <w:r w:rsidR="00B46DEA" w:rsidRPr="00DE2A68">
              <w:rPr>
                <w:color w:val="0C1227" w:themeColor="text2"/>
              </w:rPr>
              <w:t xml:space="preserve">Identify </w:t>
            </w:r>
            <w:r w:rsidR="000046AD">
              <w:rPr>
                <w:color w:val="0C1227" w:themeColor="text2"/>
              </w:rPr>
              <w:t>components</w:t>
            </w:r>
            <w:r w:rsidR="000046AD" w:rsidRPr="00DE2A68">
              <w:rPr>
                <w:color w:val="0C1227" w:themeColor="text2"/>
              </w:rPr>
              <w:t xml:space="preserve"> </w:t>
            </w:r>
            <w:r w:rsidR="00B46DEA" w:rsidRPr="00DE2A68">
              <w:rPr>
                <w:color w:val="0C1227" w:themeColor="text2"/>
              </w:rPr>
              <w:t>of crutchings</w:t>
            </w:r>
          </w:p>
          <w:p w14:paraId="63B653F3" w14:textId="74EEEDD0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6</w:t>
            </w:r>
            <w:r w:rsidR="00B46DEA" w:rsidRPr="00DE2A68">
              <w:rPr>
                <w:color w:val="0C1227" w:themeColor="text2"/>
              </w:rPr>
              <w:t>.2 Remove</w:t>
            </w:r>
            <w:r w:rsidR="000046AD">
              <w:rPr>
                <w:color w:val="0C1227" w:themeColor="text2"/>
              </w:rPr>
              <w:t xml:space="preserve"> urine</w:t>
            </w:r>
            <w:r w:rsidR="00B46DEA" w:rsidRPr="00DE2A68">
              <w:rPr>
                <w:color w:val="0C1227" w:themeColor="text2"/>
              </w:rPr>
              <w:t xml:space="preserve"> stain and other impurities</w:t>
            </w:r>
          </w:p>
          <w:p w14:paraId="0B7DA8C5" w14:textId="5C2357CC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6</w:t>
            </w:r>
            <w:r w:rsidR="00B46DEA" w:rsidRPr="00DE2A68">
              <w:rPr>
                <w:color w:val="0C1227" w:themeColor="text2"/>
              </w:rPr>
              <w:t xml:space="preserve">.3 </w:t>
            </w:r>
            <w:r w:rsidR="00B46DEA" w:rsidRPr="007D2E47">
              <w:rPr>
                <w:color w:val="0C1227" w:themeColor="text2"/>
              </w:rPr>
              <w:t xml:space="preserve">Prepare </w:t>
            </w:r>
            <w:r w:rsidR="00B46DEA" w:rsidRPr="00DE2A68">
              <w:rPr>
                <w:color w:val="0C1227" w:themeColor="text2"/>
              </w:rPr>
              <w:t xml:space="preserve">crutchings as </w:t>
            </w:r>
            <w:r w:rsidR="009C26C2" w:rsidRPr="00DE2A68">
              <w:rPr>
                <w:color w:val="0C1227" w:themeColor="text2"/>
              </w:rPr>
              <w:t xml:space="preserve">directed </w:t>
            </w:r>
            <w:r w:rsidR="00B46DEA" w:rsidRPr="00DE2A68">
              <w:rPr>
                <w:color w:val="0C1227" w:themeColor="text2"/>
              </w:rPr>
              <w:t xml:space="preserve">by </w:t>
            </w:r>
            <w:r w:rsidR="00517A29">
              <w:rPr>
                <w:color w:val="0C1227" w:themeColor="text2"/>
              </w:rPr>
              <w:t>Wool Classer</w:t>
            </w:r>
            <w:r w:rsidR="00537A9E" w:rsidRPr="00DE2A68">
              <w:rPr>
                <w:color w:val="0C1227" w:themeColor="text2"/>
              </w:rPr>
              <w:t xml:space="preserve"> </w:t>
            </w:r>
          </w:p>
        </w:tc>
      </w:tr>
      <w:tr w:rsidR="00DE2A68" w:rsidRPr="00DE2A68" w14:paraId="156974A7" w14:textId="77777777" w:rsidTr="000F31BE">
        <w:tc>
          <w:tcPr>
            <w:tcW w:w="2689" w:type="dxa"/>
          </w:tcPr>
          <w:p w14:paraId="6135AD09" w14:textId="30221F15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7</w:t>
            </w:r>
            <w:r w:rsidR="00B46DEA" w:rsidRPr="00DE2A68">
              <w:rPr>
                <w:color w:val="0C1227" w:themeColor="text2"/>
              </w:rPr>
              <w:t xml:space="preserve">. Prepare </w:t>
            </w:r>
            <w:r w:rsidR="000046AD">
              <w:rPr>
                <w:color w:val="0C1227" w:themeColor="text2"/>
              </w:rPr>
              <w:t xml:space="preserve">urine </w:t>
            </w:r>
            <w:r w:rsidR="00B46DEA" w:rsidRPr="00DE2A68">
              <w:rPr>
                <w:color w:val="0C1227" w:themeColor="text2"/>
              </w:rPr>
              <w:t>stain</w:t>
            </w:r>
          </w:p>
        </w:tc>
        <w:tc>
          <w:tcPr>
            <w:tcW w:w="6327" w:type="dxa"/>
          </w:tcPr>
          <w:p w14:paraId="1849D6BE" w14:textId="216E5CBF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7</w:t>
            </w:r>
            <w:r w:rsidR="00B46DEA" w:rsidRPr="00DE2A68">
              <w:rPr>
                <w:color w:val="0C1227" w:themeColor="text2"/>
              </w:rPr>
              <w:t xml:space="preserve">.1 Identify </w:t>
            </w:r>
            <w:r w:rsidR="000046AD">
              <w:rPr>
                <w:color w:val="0C1227" w:themeColor="text2"/>
              </w:rPr>
              <w:t>wool category of wool affected by urine</w:t>
            </w:r>
            <w:r w:rsidR="00B46DEA" w:rsidRPr="00DE2A68">
              <w:rPr>
                <w:color w:val="0C1227" w:themeColor="text2"/>
              </w:rPr>
              <w:t xml:space="preserve"> stain</w:t>
            </w:r>
          </w:p>
          <w:p w14:paraId="633C2522" w14:textId="3F1391B2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7</w:t>
            </w:r>
            <w:r w:rsidR="00B46DEA" w:rsidRPr="00DE2A68">
              <w:rPr>
                <w:color w:val="0C1227" w:themeColor="text2"/>
              </w:rPr>
              <w:t xml:space="preserve">.2 </w:t>
            </w:r>
            <w:r w:rsidR="00B46DEA" w:rsidRPr="007D2E47">
              <w:rPr>
                <w:color w:val="0C1227" w:themeColor="text2"/>
              </w:rPr>
              <w:t xml:space="preserve">Prepare </w:t>
            </w:r>
            <w:r w:rsidR="00BE3CB4">
              <w:rPr>
                <w:color w:val="0C1227" w:themeColor="text2"/>
              </w:rPr>
              <w:t xml:space="preserve">urine </w:t>
            </w:r>
            <w:r w:rsidR="00B46DEA" w:rsidRPr="00DE2A68">
              <w:rPr>
                <w:color w:val="0C1227" w:themeColor="text2"/>
              </w:rPr>
              <w:t xml:space="preserve">stain as </w:t>
            </w:r>
            <w:r w:rsidR="009C26C2" w:rsidRPr="00DE2A68">
              <w:rPr>
                <w:color w:val="0C1227" w:themeColor="text2"/>
              </w:rPr>
              <w:t xml:space="preserve">directed </w:t>
            </w:r>
            <w:r w:rsidR="00B46DEA" w:rsidRPr="00DE2A68">
              <w:rPr>
                <w:color w:val="0C1227" w:themeColor="text2"/>
              </w:rPr>
              <w:t xml:space="preserve">by </w:t>
            </w:r>
            <w:r w:rsidR="00517A29">
              <w:rPr>
                <w:color w:val="0C1227" w:themeColor="text2"/>
              </w:rPr>
              <w:t>Wool Classer</w:t>
            </w:r>
            <w:r w:rsidR="00537A9E" w:rsidRPr="00DE2A68">
              <w:rPr>
                <w:color w:val="0C1227" w:themeColor="text2"/>
              </w:rPr>
              <w:t xml:space="preserve"> </w:t>
            </w:r>
          </w:p>
        </w:tc>
      </w:tr>
      <w:tr w:rsidR="00B46DEA" w:rsidRPr="00DE2A68" w14:paraId="249272CE" w14:textId="77777777" w:rsidTr="000F31BE">
        <w:tc>
          <w:tcPr>
            <w:tcW w:w="2689" w:type="dxa"/>
          </w:tcPr>
          <w:p w14:paraId="09ACE258" w14:textId="3C21DED5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8</w:t>
            </w:r>
            <w:r w:rsidR="00B46DEA" w:rsidRPr="00DE2A68">
              <w:rPr>
                <w:color w:val="0C1227" w:themeColor="text2"/>
              </w:rPr>
              <w:t>. Prepare other oddments</w:t>
            </w:r>
          </w:p>
        </w:tc>
        <w:tc>
          <w:tcPr>
            <w:tcW w:w="6327" w:type="dxa"/>
          </w:tcPr>
          <w:p w14:paraId="3CD504E7" w14:textId="7A6E77CD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8</w:t>
            </w:r>
            <w:r w:rsidR="00B46DEA" w:rsidRPr="00DE2A68">
              <w:rPr>
                <w:color w:val="0C1227" w:themeColor="text2"/>
              </w:rPr>
              <w:t>.1 Define and identify other oddments</w:t>
            </w:r>
          </w:p>
          <w:p w14:paraId="4873FBDF" w14:textId="19595220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8</w:t>
            </w:r>
            <w:r w:rsidR="00B46DEA" w:rsidRPr="00DE2A68">
              <w:rPr>
                <w:color w:val="0C1227" w:themeColor="text2"/>
              </w:rPr>
              <w:t>.</w:t>
            </w:r>
            <w:r w:rsidR="009F07DB">
              <w:rPr>
                <w:color w:val="0C1227" w:themeColor="text2"/>
              </w:rPr>
              <w:t>2</w:t>
            </w:r>
            <w:r w:rsidR="00B46DEA" w:rsidRPr="00DE2A68">
              <w:rPr>
                <w:color w:val="0C1227" w:themeColor="text2"/>
              </w:rPr>
              <w:t xml:space="preserve"> Identify and remove medul</w:t>
            </w:r>
            <w:r>
              <w:rPr>
                <w:color w:val="0C1227" w:themeColor="text2"/>
              </w:rPr>
              <w:t>l</w:t>
            </w:r>
            <w:r w:rsidR="00B46DEA" w:rsidRPr="00DE2A68">
              <w:rPr>
                <w:color w:val="0C1227" w:themeColor="text2"/>
              </w:rPr>
              <w:t>ated fibre</w:t>
            </w:r>
          </w:p>
        </w:tc>
      </w:tr>
    </w:tbl>
    <w:p w14:paraId="7B6C9E40" w14:textId="2619D02F" w:rsidR="00252B64" w:rsidRPr="00DE2A68" w:rsidRDefault="00252B6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E2A68" w:rsidRPr="00DE2A68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DE2A68" w:rsidRDefault="000A3C05" w:rsidP="000A3C05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Foundation Skills</w:t>
            </w:r>
          </w:p>
          <w:p w14:paraId="5784D4E5" w14:textId="345792E6" w:rsidR="00874912" w:rsidRPr="00DE2A68" w:rsidRDefault="000A3C05" w:rsidP="000A3C05">
            <w:pPr>
              <w:pStyle w:val="SIText-Italics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E2A68" w:rsidRPr="00DE2A68" w14:paraId="4E594C32" w14:textId="77777777" w:rsidTr="000F31BE">
        <w:tc>
          <w:tcPr>
            <w:tcW w:w="2689" w:type="dxa"/>
          </w:tcPr>
          <w:p w14:paraId="708EE9FF" w14:textId="66DFC771" w:rsidR="00EB7BD5" w:rsidRPr="00DE2A68" w:rsidRDefault="00EB7BD5" w:rsidP="00EB7BD5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DE2A68" w:rsidRDefault="00EB7BD5" w:rsidP="00EB7BD5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Description</w:t>
            </w:r>
          </w:p>
        </w:tc>
      </w:tr>
      <w:tr w:rsidR="00DE2A68" w:rsidRPr="00DE2A68" w14:paraId="09B26D8C" w14:textId="77777777" w:rsidTr="000F31BE">
        <w:tc>
          <w:tcPr>
            <w:tcW w:w="2689" w:type="dxa"/>
          </w:tcPr>
          <w:p w14:paraId="1FBD352F" w14:textId="4A4FB0CC" w:rsidR="00CF29BC" w:rsidRPr="00DE2A68" w:rsidRDefault="00537A9E" w:rsidP="00CF29BC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Oral communication </w:t>
            </w:r>
          </w:p>
        </w:tc>
        <w:tc>
          <w:tcPr>
            <w:tcW w:w="6327" w:type="dxa"/>
          </w:tcPr>
          <w:p w14:paraId="30BF6F4D" w14:textId="57E495D1" w:rsidR="00537A9E" w:rsidRPr="009477C4" w:rsidRDefault="00537A9E" w:rsidP="00BA2F92">
            <w:pPr>
              <w:pStyle w:val="SIBulletList1"/>
            </w:pPr>
            <w:r w:rsidRPr="009477C4">
              <w:t>Use clear language and industry terminology to relay information pertaining to skirtings and oddments</w:t>
            </w:r>
          </w:p>
          <w:p w14:paraId="3B1DAA60" w14:textId="139A51F6" w:rsidR="00537A9E" w:rsidRPr="009477C4" w:rsidRDefault="00537A9E" w:rsidP="00BA2F92">
            <w:pPr>
              <w:pStyle w:val="SIBulletList1"/>
            </w:pPr>
            <w:r w:rsidRPr="009477C4">
              <w:t xml:space="preserve">Use cooperative communication practices when </w:t>
            </w:r>
            <w:r w:rsidR="00DB1974" w:rsidRPr="009477C4">
              <w:t>liaising</w:t>
            </w:r>
            <w:r w:rsidRPr="009477C4">
              <w:t xml:space="preserve"> with </w:t>
            </w:r>
            <w:r w:rsidR="00517A29" w:rsidRPr="009477C4">
              <w:t>Wool Classer</w:t>
            </w:r>
            <w:r w:rsidRPr="009477C4">
              <w:t xml:space="preserve"> and </w:t>
            </w:r>
            <w:r w:rsidR="00BD348E" w:rsidRPr="009477C4">
              <w:t>wool harvesting team</w:t>
            </w:r>
          </w:p>
          <w:p w14:paraId="38AE16EE" w14:textId="47FE593F" w:rsidR="00537A9E" w:rsidRPr="000F5AAC" w:rsidRDefault="00537A9E" w:rsidP="00447B9B">
            <w:pPr>
              <w:pStyle w:val="SIBulletList1"/>
              <w:rPr>
                <w:color w:val="0C1227" w:themeColor="text2"/>
              </w:rPr>
            </w:pPr>
            <w:r w:rsidRPr="009477C4">
              <w:t xml:space="preserve">Listen and apply appropriate questioning </w:t>
            </w:r>
            <w:proofErr w:type="gramStart"/>
            <w:r w:rsidRPr="009477C4">
              <w:t>in order to</w:t>
            </w:r>
            <w:proofErr w:type="gramEnd"/>
            <w:r w:rsidRPr="009477C4">
              <w:t xml:space="preserve"> interpret the </w:t>
            </w:r>
            <w:r w:rsidR="00517A29" w:rsidRPr="009477C4">
              <w:t>Wool Classer</w:t>
            </w:r>
            <w:r w:rsidRPr="009477C4">
              <w:t>’s instructions</w:t>
            </w:r>
          </w:p>
        </w:tc>
      </w:tr>
    </w:tbl>
    <w:p w14:paraId="412C1AA5" w14:textId="77777777" w:rsidR="00F900CF" w:rsidRPr="00DE2A68" w:rsidRDefault="00F900CF" w:rsidP="00F1749F">
      <w:pPr>
        <w:rPr>
          <w:rStyle w:val="SITempText-Red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E2A68" w:rsidRPr="00DE2A68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DE2A68" w:rsidRDefault="00565971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Unit Mapping Information</w:t>
            </w:r>
          </w:p>
        </w:tc>
      </w:tr>
      <w:tr w:rsidR="00DE2A68" w:rsidRPr="00DE2A68" w14:paraId="35A32840" w14:textId="77777777" w:rsidTr="00B12287">
        <w:tc>
          <w:tcPr>
            <w:tcW w:w="2254" w:type="dxa"/>
          </w:tcPr>
          <w:p w14:paraId="7ED4AC5A" w14:textId="79ACE6DD" w:rsidR="00B76695" w:rsidRPr="00DE2A68" w:rsidRDefault="00B76695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Code and title current </w:t>
            </w:r>
            <w:r w:rsidR="00ED1034" w:rsidRPr="00DE2A68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DE2A68" w:rsidRDefault="00B76695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Code and title previous </w:t>
            </w:r>
            <w:r w:rsidR="00ED1034" w:rsidRPr="00DE2A68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DE2A68" w:rsidRDefault="00B76695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DE2A68" w:rsidRDefault="00B76695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Equivalence status</w:t>
            </w:r>
          </w:p>
        </w:tc>
      </w:tr>
      <w:tr w:rsidR="00DE2A68" w:rsidRPr="00DE2A68" w14:paraId="6AA7F3B3" w14:textId="77777777" w:rsidTr="00B12287">
        <w:tc>
          <w:tcPr>
            <w:tcW w:w="2254" w:type="dxa"/>
          </w:tcPr>
          <w:p w14:paraId="4F4BFAF6" w14:textId="6E91519D" w:rsidR="002B6FFD" w:rsidRPr="001A4870" w:rsidRDefault="00537A9E" w:rsidP="001A4870">
            <w:pPr>
              <w:pStyle w:val="SIText"/>
            </w:pPr>
            <w:r w:rsidRPr="001A4870">
              <w:t>AHCWOL</w:t>
            </w:r>
            <w:r w:rsidR="00E87A95">
              <w:t>314</w:t>
            </w:r>
            <w:r w:rsidRPr="001A4870">
              <w:t xml:space="preserve"> Prepare skirtings and oddments</w:t>
            </w:r>
          </w:p>
        </w:tc>
        <w:tc>
          <w:tcPr>
            <w:tcW w:w="2254" w:type="dxa"/>
          </w:tcPr>
          <w:p w14:paraId="30E795CC" w14:textId="7ABA6922" w:rsidR="002B6FFD" w:rsidRPr="001A4870" w:rsidRDefault="00537A9E" w:rsidP="001A4870">
            <w:pPr>
              <w:pStyle w:val="SIText"/>
            </w:pPr>
            <w:r w:rsidRPr="001A4870">
              <w:t>AHCWOL305 Prepare skirtings and oddments</w:t>
            </w:r>
          </w:p>
        </w:tc>
        <w:tc>
          <w:tcPr>
            <w:tcW w:w="2254" w:type="dxa"/>
          </w:tcPr>
          <w:p w14:paraId="4F101307" w14:textId="77777777" w:rsidR="00BA2F92" w:rsidRPr="00447B9B" w:rsidRDefault="00291C6E" w:rsidP="00846D97">
            <w:pPr>
              <w:pStyle w:val="SIText"/>
            </w:pPr>
            <w:r w:rsidRPr="00447B9B">
              <w:t>Application wording clarified</w:t>
            </w:r>
          </w:p>
          <w:p w14:paraId="5B1F0D27" w14:textId="61C46A12" w:rsidR="00F27953" w:rsidRPr="00447B9B" w:rsidRDefault="00F27953" w:rsidP="00846D97">
            <w:pPr>
              <w:pStyle w:val="SIText"/>
            </w:pPr>
            <w:r w:rsidRPr="00447B9B">
              <w:t xml:space="preserve">Element added </w:t>
            </w:r>
          </w:p>
          <w:p w14:paraId="150B76A8" w14:textId="19FE1753" w:rsidR="00BA2F92" w:rsidRPr="00447B9B" w:rsidRDefault="00080994" w:rsidP="00846D97">
            <w:pPr>
              <w:pStyle w:val="SIText"/>
            </w:pPr>
            <w:r w:rsidRPr="00447B9B">
              <w:t xml:space="preserve">Changes to </w:t>
            </w:r>
            <w:r w:rsidR="000F5AAC" w:rsidRPr="00447B9B">
              <w:t>p</w:t>
            </w:r>
            <w:r w:rsidR="00D96385" w:rsidRPr="00447B9B">
              <w:t xml:space="preserve">erformance </w:t>
            </w:r>
            <w:r w:rsidR="000F5AAC" w:rsidRPr="00447B9B">
              <w:t>c</w:t>
            </w:r>
            <w:r w:rsidR="00D96385" w:rsidRPr="00447B9B">
              <w:t>riteria</w:t>
            </w:r>
            <w:r w:rsidRPr="00447B9B">
              <w:t xml:space="preserve"> for clarification</w:t>
            </w:r>
          </w:p>
          <w:p w14:paraId="60A1BDF6" w14:textId="5329A7CF" w:rsidR="00BA2F92" w:rsidRPr="00447B9B" w:rsidRDefault="00080994" w:rsidP="00846D97">
            <w:pPr>
              <w:pStyle w:val="SIText"/>
            </w:pPr>
            <w:r w:rsidRPr="00447B9B">
              <w:t xml:space="preserve">Foundation </w:t>
            </w:r>
            <w:r w:rsidR="00D96385" w:rsidRPr="00447B9B">
              <w:t>s</w:t>
            </w:r>
            <w:r w:rsidRPr="00447B9B">
              <w:t>kills information added</w:t>
            </w:r>
          </w:p>
          <w:p w14:paraId="59780855" w14:textId="0B3A3611" w:rsidR="00846D97" w:rsidRPr="00447B9B" w:rsidRDefault="00080994" w:rsidP="00846D97">
            <w:pPr>
              <w:pStyle w:val="SIText"/>
            </w:pPr>
            <w:r w:rsidRPr="00447B9B">
              <w:lastRenderedPageBreak/>
              <w:t xml:space="preserve">Changes to </w:t>
            </w:r>
            <w:r w:rsidR="000F5AAC" w:rsidRPr="00447B9B">
              <w:t>p</w:t>
            </w:r>
            <w:r w:rsidRPr="00447B9B">
              <w:t xml:space="preserve">erformance </w:t>
            </w:r>
            <w:r w:rsidR="000F5AAC" w:rsidRPr="00447B9B">
              <w:t>e</w:t>
            </w:r>
            <w:r w:rsidRPr="00447B9B">
              <w:t>vidence to specify volume and frequency</w:t>
            </w:r>
          </w:p>
          <w:p w14:paraId="2742CE25" w14:textId="7CAD297C" w:rsidR="00BA2F92" w:rsidRPr="00447B9B" w:rsidRDefault="000F5AAC" w:rsidP="00846D97">
            <w:pPr>
              <w:pStyle w:val="SIText"/>
            </w:pPr>
            <w:r w:rsidRPr="00846D97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  <w:r w:rsidR="00080994" w:rsidRPr="00447B9B">
              <w:t xml:space="preserve"> </w:t>
            </w:r>
          </w:p>
          <w:p w14:paraId="3F6A7233" w14:textId="3F3DC634" w:rsidR="002B6FFD" w:rsidRPr="00846D97" w:rsidRDefault="00080994" w:rsidP="00846D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47B9B">
              <w:t xml:space="preserve">Assessment </w:t>
            </w:r>
            <w:r w:rsidR="000F5AAC" w:rsidRPr="00447B9B">
              <w:t>c</w:t>
            </w:r>
            <w:r w:rsidRPr="00447B9B">
              <w:t>onditions clarified</w:t>
            </w:r>
          </w:p>
        </w:tc>
        <w:tc>
          <w:tcPr>
            <w:tcW w:w="2254" w:type="dxa"/>
          </w:tcPr>
          <w:p w14:paraId="71ABE61E" w14:textId="5D7AD172" w:rsidR="002B6FFD" w:rsidRPr="00846D97" w:rsidRDefault="00537A9E" w:rsidP="00846D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6D97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</w:tbl>
    <w:p w14:paraId="2CD68A07" w14:textId="5BBFE583" w:rsidR="00B12287" w:rsidRPr="00DE2A68" w:rsidRDefault="00B12287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E2A68" w:rsidRPr="00DE2A68" w14:paraId="76707A61" w14:textId="77777777" w:rsidTr="009B3F2C">
        <w:tc>
          <w:tcPr>
            <w:tcW w:w="1980" w:type="dxa"/>
          </w:tcPr>
          <w:p w14:paraId="53A09014" w14:textId="023A8617" w:rsidR="002941AB" w:rsidRPr="00DE2A68" w:rsidRDefault="00473049" w:rsidP="00BB6E0C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0C96B802" w14:textId="77777777" w:rsidR="000F5AAC" w:rsidRDefault="000F5AAC" w:rsidP="000F5AA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7DCE2CE" w:rsidR="002941AB" w:rsidRPr="00DE2A68" w:rsidRDefault="000F5AAC" w:rsidP="00BB6E0C">
            <w:pPr>
              <w:pStyle w:val="SIText"/>
              <w:rPr>
                <w:color w:val="0C1227" w:themeColor="text2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353F32C7" w14:textId="1D2778F5" w:rsidR="00BA2F92" w:rsidRDefault="00BA2F9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E2A68" w:rsidRPr="00DE2A68" w14:paraId="27531A0F" w14:textId="77777777" w:rsidTr="009B3F2C">
        <w:tc>
          <w:tcPr>
            <w:tcW w:w="1980" w:type="dxa"/>
          </w:tcPr>
          <w:p w14:paraId="2BB06914" w14:textId="4D909A33" w:rsidR="00A965FD" w:rsidRPr="00DE2A68" w:rsidRDefault="006163E3" w:rsidP="00B6084E">
            <w:pPr>
              <w:pStyle w:val="SIComponentTitle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TITLE</w:t>
            </w:r>
          </w:p>
        </w:tc>
        <w:tc>
          <w:tcPr>
            <w:tcW w:w="7036" w:type="dxa"/>
          </w:tcPr>
          <w:p w14:paraId="29BBDE7D" w14:textId="7516B2B1" w:rsidR="00A965FD" w:rsidRPr="00DE2A68" w:rsidRDefault="00F647A0" w:rsidP="00E5576D">
            <w:pPr>
              <w:pStyle w:val="SIComponentTitle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Assessment requirements for </w:t>
            </w:r>
            <w:bookmarkStart w:id="3" w:name="_Hlk162629892"/>
            <w:r w:rsidR="00463614" w:rsidRPr="00DE2A68">
              <w:rPr>
                <w:color w:val="0C1227" w:themeColor="text2"/>
              </w:rPr>
              <w:t>AHCWOL</w:t>
            </w:r>
            <w:r w:rsidR="00E87A95">
              <w:rPr>
                <w:color w:val="0C1227" w:themeColor="text2"/>
              </w:rPr>
              <w:t>314</w:t>
            </w:r>
            <w:r w:rsidR="00463614" w:rsidRPr="00DE2A68">
              <w:rPr>
                <w:color w:val="0C1227" w:themeColor="text2"/>
              </w:rPr>
              <w:t xml:space="preserve"> Prepare skirtings and oddments</w:t>
            </w:r>
            <w:bookmarkEnd w:id="3"/>
          </w:p>
        </w:tc>
      </w:tr>
      <w:tr w:rsidR="00DE2A68" w:rsidRPr="00DE2A68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DE2A68" w:rsidRDefault="004F1592" w:rsidP="009B2D0A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Performance Evidence</w:t>
            </w:r>
          </w:p>
        </w:tc>
      </w:tr>
      <w:tr w:rsidR="00BE6877" w:rsidRPr="00DE2A68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477C4" w:rsidRDefault="009B2D0A" w:rsidP="006B79B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62633041"/>
            <w:r w:rsidRPr="009477C4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9477C4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9477C4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4FEC6869" w14:textId="200801E9" w:rsidR="00A10964" w:rsidRPr="00DE2A68" w:rsidRDefault="009B2D0A" w:rsidP="00447B9B">
            <w:pPr>
              <w:pStyle w:val="SIText"/>
              <w:rPr>
                <w:color w:val="0C1227" w:themeColor="text2"/>
              </w:rPr>
            </w:pPr>
            <w:r w:rsidRPr="009477C4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537A9E" w:rsidRPr="009477C4">
              <w:rPr>
                <w:rStyle w:val="SITempText-Blue"/>
                <w:color w:val="000000" w:themeColor="text1"/>
                <w:sz w:val="20"/>
              </w:rPr>
              <w:t xml:space="preserve"> prepared skirtings and oddments for</w:t>
            </w:r>
            <w:r w:rsidR="00351E79" w:rsidRPr="009477C4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9F07DB" w:rsidRPr="00165EEC">
              <w:rPr>
                <w:rStyle w:val="SITempText-Blue"/>
                <w:color w:val="000000" w:themeColor="text1"/>
                <w:sz w:val="20"/>
              </w:rPr>
              <w:t>two</w:t>
            </w:r>
            <w:r w:rsidR="00165EEC">
              <w:rPr>
                <w:rStyle w:val="SITempText-Blue"/>
                <w:color w:val="000000" w:themeColor="text1"/>
                <w:sz w:val="20"/>
              </w:rPr>
              <w:t xml:space="preserve"> different</w:t>
            </w:r>
            <w:r w:rsidR="00351E79" w:rsidRPr="009477C4">
              <w:rPr>
                <w:rStyle w:val="SITempText-Blue"/>
                <w:color w:val="000000" w:themeColor="text1"/>
                <w:sz w:val="20"/>
              </w:rPr>
              <w:t xml:space="preserve"> wool clips</w:t>
            </w:r>
            <w:r w:rsidR="00165EEC">
              <w:rPr>
                <w:rStyle w:val="SITempText-Blue"/>
                <w:color w:val="000000" w:themeColor="text1"/>
                <w:sz w:val="20"/>
              </w:rPr>
              <w:t>.</w:t>
            </w:r>
            <w:bookmarkEnd w:id="4"/>
          </w:p>
        </w:tc>
      </w:tr>
    </w:tbl>
    <w:p w14:paraId="6BD4ACCD" w14:textId="55E30F8D" w:rsidR="00B93720" w:rsidRPr="00DE2A68" w:rsidRDefault="00B9372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E2A68" w:rsidRPr="00DE2A68" w14:paraId="56C17850" w14:textId="77777777" w:rsidTr="000F31BE">
        <w:tc>
          <w:tcPr>
            <w:tcW w:w="9016" w:type="dxa"/>
          </w:tcPr>
          <w:p w14:paraId="43EC2E85" w14:textId="5681FEC9" w:rsidR="004D6F12" w:rsidRPr="00DE2A68" w:rsidRDefault="00AF6FF0" w:rsidP="000F31BE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Knowledge </w:t>
            </w:r>
            <w:r w:rsidR="004D6F12" w:rsidRPr="00DE2A68">
              <w:rPr>
                <w:color w:val="0C1227" w:themeColor="text2"/>
              </w:rPr>
              <w:t>Evidence</w:t>
            </w:r>
          </w:p>
        </w:tc>
      </w:tr>
      <w:tr w:rsidR="004D6F12" w:rsidRPr="00DE2A68" w14:paraId="757A2345" w14:textId="77777777" w:rsidTr="000F31BE">
        <w:tc>
          <w:tcPr>
            <w:tcW w:w="9016" w:type="dxa"/>
          </w:tcPr>
          <w:p w14:paraId="1FBA571C" w14:textId="202D2ABF" w:rsidR="004D6F12" w:rsidRPr="00BA2F92" w:rsidRDefault="0073329E" w:rsidP="00BA2F9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BA2F92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5134505" w14:textId="1913397B" w:rsidR="00CF047E" w:rsidRPr="009477C4" w:rsidRDefault="00CF047E" w:rsidP="005663EF">
            <w:pPr>
              <w:pStyle w:val="SIBulletList1"/>
            </w:pPr>
            <w:r w:rsidRPr="009477C4">
              <w:t xml:space="preserve">processing methods </w:t>
            </w:r>
            <w:r w:rsidR="000F5AAC">
              <w:t>–</w:t>
            </w:r>
            <w:r w:rsidRPr="009477C4">
              <w:t xml:space="preserve"> woollen and worsted and stages of processing</w:t>
            </w:r>
          </w:p>
          <w:p w14:paraId="1F4B9993" w14:textId="77777777" w:rsidR="00CF047E" w:rsidRPr="009477C4" w:rsidRDefault="00CF047E" w:rsidP="005663EF">
            <w:pPr>
              <w:pStyle w:val="SIBulletList1"/>
            </w:pPr>
            <w:r w:rsidRPr="009477C4">
              <w:t>features of wool growth, skin and fibre biology</w:t>
            </w:r>
          </w:p>
          <w:p w14:paraId="48C6FB26" w14:textId="0402DB09" w:rsidR="00DE2A68" w:rsidRPr="009477C4" w:rsidRDefault="00CF047E" w:rsidP="005663EF">
            <w:pPr>
              <w:pStyle w:val="SIBulletList1"/>
            </w:pPr>
            <w:r w:rsidRPr="009477C4">
              <w:t>features of fleece parts</w:t>
            </w:r>
            <w:r w:rsidR="00BA2F92">
              <w:t xml:space="preserve">, </w:t>
            </w:r>
            <w:r w:rsidR="006B79BE">
              <w:t>including</w:t>
            </w:r>
            <w:r w:rsidR="00DE2A68" w:rsidRPr="009477C4">
              <w:t>:</w:t>
            </w:r>
          </w:p>
          <w:p w14:paraId="06DDCF9C" w14:textId="5069CAEC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skirtings</w:t>
            </w:r>
          </w:p>
          <w:p w14:paraId="0E9CA33B" w14:textId="059AA4AB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locks</w:t>
            </w:r>
          </w:p>
          <w:p w14:paraId="19D63BD8" w14:textId="18ABDAF0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crutchings</w:t>
            </w:r>
          </w:p>
          <w:p w14:paraId="4425A596" w14:textId="13FAE01D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wool faults</w:t>
            </w:r>
          </w:p>
          <w:p w14:paraId="30632FBB" w14:textId="1A74717C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impurities</w:t>
            </w:r>
          </w:p>
          <w:p w14:paraId="41C5E518" w14:textId="497EF2ED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contamination</w:t>
            </w:r>
            <w:r w:rsidR="00BE3CB4">
              <w:rPr>
                <w:color w:val="0C1227" w:themeColor="text2"/>
                <w:lang w:eastAsia="en-AU"/>
              </w:rPr>
              <w:t xml:space="preserve"> </w:t>
            </w:r>
            <w:r w:rsidRPr="00DE2A68">
              <w:rPr>
                <w:color w:val="0C1227" w:themeColor="text2"/>
                <w:lang w:eastAsia="en-AU"/>
              </w:rPr>
              <w:t xml:space="preserve">and </w:t>
            </w:r>
            <w:r w:rsidR="00BE3CB4">
              <w:rPr>
                <w:color w:val="0C1227" w:themeColor="text2"/>
                <w:lang w:eastAsia="en-AU"/>
              </w:rPr>
              <w:t xml:space="preserve">urine </w:t>
            </w:r>
            <w:r w:rsidRPr="00DE2A68">
              <w:rPr>
                <w:color w:val="0C1227" w:themeColor="text2"/>
                <w:lang w:eastAsia="en-AU"/>
              </w:rPr>
              <w:t>stain</w:t>
            </w:r>
          </w:p>
          <w:p w14:paraId="324F5E31" w14:textId="2A455B22" w:rsidR="00CF047E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their impact on processing</w:t>
            </w:r>
          </w:p>
          <w:p w14:paraId="639B2C1B" w14:textId="048FA9C8" w:rsidR="00DE2A68" w:rsidRPr="00DE2A68" w:rsidRDefault="00CF047E" w:rsidP="00CF047E">
            <w:pPr>
              <w:pStyle w:val="SIBulletList1"/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methods of handling fleece that minimise risk to own health, including</w:t>
            </w:r>
            <w:r w:rsidR="000F5AAC">
              <w:rPr>
                <w:color w:val="0C1227" w:themeColor="text2"/>
                <w:lang w:eastAsia="en-AU"/>
              </w:rPr>
              <w:t>:</w:t>
            </w:r>
          </w:p>
          <w:p w14:paraId="3EF18497" w14:textId="264B03D3" w:rsidR="00DE2A68" w:rsidRPr="00DE2A68" w:rsidRDefault="00DE2A68" w:rsidP="00DE2A68">
            <w:pPr>
              <w:pStyle w:val="SIBulletList1"/>
              <w:numPr>
                <w:ilvl w:val="0"/>
                <w:numId w:val="9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 xml:space="preserve">work </w:t>
            </w:r>
            <w:r w:rsidR="009F07DB">
              <w:rPr>
                <w:color w:val="0C1227" w:themeColor="text2"/>
                <w:lang w:eastAsia="en-AU"/>
              </w:rPr>
              <w:t>health</w:t>
            </w:r>
            <w:r w:rsidRPr="00DE2A68">
              <w:rPr>
                <w:color w:val="0C1227" w:themeColor="text2"/>
                <w:lang w:eastAsia="en-AU"/>
              </w:rPr>
              <w:t xml:space="preserve"> and safety (WHS) standards</w:t>
            </w:r>
          </w:p>
          <w:p w14:paraId="29DD43B6" w14:textId="264CC440" w:rsidR="00CF047E" w:rsidRPr="00DE2A68" w:rsidRDefault="00CF047E" w:rsidP="00DE2A68">
            <w:pPr>
              <w:pStyle w:val="SIBulletList1"/>
              <w:numPr>
                <w:ilvl w:val="0"/>
                <w:numId w:val="9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safe lifting and bending techniques</w:t>
            </w:r>
          </w:p>
          <w:p w14:paraId="287B62A7" w14:textId="414AFC6E" w:rsidR="00CF047E" w:rsidRPr="00DE2A68" w:rsidRDefault="00CF047E" w:rsidP="00CF047E">
            <w:pPr>
              <w:pStyle w:val="SIBulletList1"/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 xml:space="preserve">requirements of </w:t>
            </w:r>
            <w:r w:rsidR="00BE3CB4">
              <w:rPr>
                <w:color w:val="0C1227" w:themeColor="text2"/>
                <w:lang w:eastAsia="en-AU"/>
              </w:rPr>
              <w:t>the industry code of practice</w:t>
            </w:r>
            <w:r w:rsidRPr="00DE2A68">
              <w:rPr>
                <w:color w:val="0C1227" w:themeColor="text2"/>
                <w:lang w:eastAsia="en-AU"/>
              </w:rPr>
              <w:t xml:space="preserve"> as it relates to the preparation of skirtings and oddments</w:t>
            </w:r>
          </w:p>
          <w:p w14:paraId="49F2D28B" w14:textId="41F2E9FB" w:rsidR="00A10964" w:rsidRDefault="00DE2A68" w:rsidP="00CF047E">
            <w:pPr>
              <w:pStyle w:val="SIBulletList1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biosecurity standards as they relate to skirting and oddments and working in a shearing shed</w:t>
            </w:r>
          </w:p>
          <w:p w14:paraId="204DF28E" w14:textId="7592DB44" w:rsidR="004816D1" w:rsidRPr="00952882" w:rsidRDefault="004816D1" w:rsidP="004816D1">
            <w:pPr>
              <w:pStyle w:val="SIBulletList1"/>
              <w:rPr>
                <w:color w:val="0C1227" w:themeColor="text2"/>
                <w:lang w:eastAsia="en-AU"/>
              </w:rPr>
            </w:pPr>
            <w:bookmarkStart w:id="5" w:name="_Hlk163393719"/>
            <w:r>
              <w:rPr>
                <w:color w:val="0C1227" w:themeColor="text2"/>
                <w:lang w:eastAsia="en-AU"/>
              </w:rPr>
              <w:t>teamwork principles</w:t>
            </w:r>
            <w:r w:rsidR="00BA2F92">
              <w:rPr>
                <w:color w:val="0C1227" w:themeColor="text2"/>
                <w:lang w:eastAsia="en-AU"/>
              </w:rPr>
              <w:t>, including</w:t>
            </w:r>
            <w:r w:rsidRPr="00952882">
              <w:rPr>
                <w:color w:val="0C1227" w:themeColor="text2"/>
                <w:lang w:eastAsia="en-AU"/>
              </w:rPr>
              <w:t>:</w:t>
            </w:r>
          </w:p>
          <w:p w14:paraId="695F03DB" w14:textId="77777777" w:rsidR="004816D1" w:rsidRPr="00D96EAC" w:rsidRDefault="004816D1" w:rsidP="004816D1">
            <w:pPr>
              <w:pStyle w:val="SIBulletList1"/>
              <w:numPr>
                <w:ilvl w:val="0"/>
                <w:numId w:val="12"/>
              </w:numPr>
              <w:rPr>
                <w:color w:val="0C1227" w:themeColor="text2"/>
              </w:rPr>
            </w:pPr>
            <w:r w:rsidRPr="00D96EAC">
              <w:rPr>
                <w:color w:val="0C1227" w:themeColor="text2"/>
              </w:rPr>
              <w:t>working towards a common goal</w:t>
            </w:r>
          </w:p>
          <w:p w14:paraId="7D23D354" w14:textId="77777777" w:rsidR="004816D1" w:rsidRPr="00D96EAC" w:rsidRDefault="004816D1" w:rsidP="004816D1">
            <w:pPr>
              <w:pStyle w:val="SIBulletList1"/>
              <w:numPr>
                <w:ilvl w:val="0"/>
                <w:numId w:val="12"/>
              </w:numPr>
              <w:rPr>
                <w:color w:val="0C1227" w:themeColor="text2"/>
              </w:rPr>
            </w:pPr>
            <w:r>
              <w:rPr>
                <w:color w:val="0C1227" w:themeColor="text2"/>
              </w:rPr>
              <w:t xml:space="preserve">communicating effectively and </w:t>
            </w:r>
            <w:r w:rsidRPr="00D96EAC">
              <w:rPr>
                <w:color w:val="0C1227" w:themeColor="text2"/>
              </w:rPr>
              <w:t>cooperation</w:t>
            </w:r>
          </w:p>
          <w:p w14:paraId="626F377F" w14:textId="784F71F1" w:rsidR="004816D1" w:rsidRPr="00D96EAC" w:rsidRDefault="004816D1" w:rsidP="004816D1">
            <w:pPr>
              <w:pStyle w:val="SIBulletList1"/>
              <w:numPr>
                <w:ilvl w:val="0"/>
                <w:numId w:val="12"/>
              </w:numPr>
              <w:rPr>
                <w:color w:val="0C1227" w:themeColor="text2"/>
              </w:rPr>
            </w:pPr>
            <w:r w:rsidRPr="00D96EAC">
              <w:rPr>
                <w:color w:val="0C1227" w:themeColor="text2"/>
              </w:rPr>
              <w:t xml:space="preserve">understanding the work responsibilities of </w:t>
            </w:r>
            <w:r w:rsidR="00737D39" w:rsidRPr="00D96EAC">
              <w:rPr>
                <w:color w:val="0C1227" w:themeColor="text2"/>
              </w:rPr>
              <w:t>team</w:t>
            </w:r>
            <w:r w:rsidR="00737D39">
              <w:rPr>
                <w:color w:val="0C1227" w:themeColor="text2"/>
              </w:rPr>
              <w:t xml:space="preserve"> members</w:t>
            </w:r>
          </w:p>
          <w:p w14:paraId="2CCDFD46" w14:textId="06B9BD98" w:rsidR="00A10964" w:rsidRPr="00DE2A68" w:rsidRDefault="004816D1" w:rsidP="009477C4">
            <w:pPr>
              <w:pStyle w:val="SIBulletList1"/>
              <w:numPr>
                <w:ilvl w:val="0"/>
                <w:numId w:val="12"/>
              </w:numPr>
              <w:rPr>
                <w:color w:val="0C1227" w:themeColor="text2"/>
              </w:rPr>
            </w:pPr>
            <w:r w:rsidRPr="00EF1278">
              <w:rPr>
                <w:color w:val="0C1227" w:themeColor="text2"/>
              </w:rPr>
              <w:t>embracing diversity</w:t>
            </w:r>
            <w:bookmarkEnd w:id="5"/>
            <w:r w:rsidR="007B28DD" w:rsidRPr="009F07DB">
              <w:rPr>
                <w:color w:val="0C1227" w:themeColor="text2"/>
              </w:rPr>
              <w:t>.</w:t>
            </w:r>
          </w:p>
        </w:tc>
      </w:tr>
    </w:tbl>
    <w:p w14:paraId="02D86D77" w14:textId="7FEC3527" w:rsidR="004D6F12" w:rsidRPr="00DE2A68" w:rsidRDefault="004D6F12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E2A68" w:rsidRPr="00DE2A68" w14:paraId="5876F913" w14:textId="77777777" w:rsidTr="000F31BE">
        <w:tc>
          <w:tcPr>
            <w:tcW w:w="9016" w:type="dxa"/>
          </w:tcPr>
          <w:p w14:paraId="188C4670" w14:textId="1035B095" w:rsidR="00AF6FF0" w:rsidRPr="00DE2A68" w:rsidRDefault="000D2541" w:rsidP="000F31BE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Assessment Conditions</w:t>
            </w:r>
          </w:p>
        </w:tc>
      </w:tr>
      <w:tr w:rsidR="00AF6FF0" w:rsidRPr="00DE2A68" w14:paraId="784BABB7" w14:textId="77777777" w:rsidTr="000F31BE">
        <w:tc>
          <w:tcPr>
            <w:tcW w:w="9016" w:type="dxa"/>
          </w:tcPr>
          <w:p w14:paraId="35887BEE" w14:textId="5537E536" w:rsidR="00834C3B" w:rsidRPr="00B713F8" w:rsidRDefault="00834C3B" w:rsidP="00834C3B">
            <w:pPr>
              <w:pStyle w:val="SIText"/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 xml:space="preserve">Assessment of the skills in this unit of competency must take place under the following conditions: </w:t>
            </w:r>
          </w:p>
          <w:p w14:paraId="37451E95" w14:textId="77777777" w:rsidR="00537A9E" w:rsidRPr="00B713F8" w:rsidRDefault="00537A9E" w:rsidP="00537A9E">
            <w:pPr>
              <w:pStyle w:val="SIBulletList1"/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physical conditions:</w:t>
            </w:r>
          </w:p>
          <w:p w14:paraId="71B31DA2" w14:textId="77777777" w:rsidR="00537A9E" w:rsidRPr="00B713F8" w:rsidRDefault="00537A9E" w:rsidP="00537A9E">
            <w:pPr>
              <w:pStyle w:val="SIBulletList1"/>
              <w:numPr>
                <w:ilvl w:val="0"/>
                <w:numId w:val="4"/>
              </w:numPr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skills must be demonstrated in a workplace setting or an environment that accurately represents workplace conditions</w:t>
            </w:r>
          </w:p>
          <w:p w14:paraId="7F84B214" w14:textId="77777777" w:rsidR="00537A9E" w:rsidRPr="00B713F8" w:rsidRDefault="00537A9E" w:rsidP="00537A9E">
            <w:pPr>
              <w:pStyle w:val="SIBulletList1"/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resources, equipment and materials:</w:t>
            </w:r>
          </w:p>
          <w:p w14:paraId="20B0AE91" w14:textId="77777777" w:rsidR="00537A9E" w:rsidRPr="00B713F8" w:rsidRDefault="00537A9E" w:rsidP="00537A9E">
            <w:pPr>
              <w:pStyle w:val="SIBulletList1"/>
              <w:numPr>
                <w:ilvl w:val="0"/>
                <w:numId w:val="5"/>
              </w:numPr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equipment and materials appropriate for shearing sheep</w:t>
            </w:r>
          </w:p>
          <w:p w14:paraId="3525A98C" w14:textId="77777777" w:rsidR="00537A9E" w:rsidRPr="00B713F8" w:rsidRDefault="00537A9E" w:rsidP="00537A9E">
            <w:pPr>
              <w:pStyle w:val="SIBulletList1"/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relationships:</w:t>
            </w:r>
          </w:p>
          <w:p w14:paraId="00E63488" w14:textId="510F4DA4" w:rsidR="00537A9E" w:rsidRPr="00B713F8" w:rsidRDefault="00A431AC" w:rsidP="00537A9E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wool harvesting team</w:t>
            </w:r>
          </w:p>
          <w:p w14:paraId="7678B977" w14:textId="5772A49C" w:rsidR="00F24888" w:rsidRPr="00E865BE" w:rsidRDefault="00517A29" w:rsidP="00E865BE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E865BE">
              <w:rPr>
                <w:rStyle w:val="SITempText-Blue"/>
                <w:color w:val="0C1227" w:themeColor="text2"/>
                <w:sz w:val="20"/>
                <w:szCs w:val="20"/>
              </w:rPr>
              <w:t>Wool Classer</w:t>
            </w:r>
            <w:r w:rsidR="007B28DD" w:rsidRPr="00E865BE">
              <w:rPr>
                <w:rStyle w:val="SITempText-Blue"/>
                <w:color w:val="0C1227" w:themeColor="text2"/>
                <w:sz w:val="20"/>
                <w:szCs w:val="20"/>
              </w:rPr>
              <w:t>.</w:t>
            </w:r>
          </w:p>
          <w:p w14:paraId="3AA57379" w14:textId="6421C9D3" w:rsidR="006F4046" w:rsidRPr="00DE2A68" w:rsidRDefault="004A05F4" w:rsidP="00871ABF">
            <w:pPr>
              <w:pStyle w:val="SIText"/>
              <w:rPr>
                <w:color w:val="0C1227" w:themeColor="text2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DE2A68" w:rsidRDefault="00AF6FF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DE2A68" w14:paraId="6E2F8A56" w14:textId="77777777" w:rsidTr="000F31BE">
        <w:tc>
          <w:tcPr>
            <w:tcW w:w="1980" w:type="dxa"/>
          </w:tcPr>
          <w:p w14:paraId="5F833BB7" w14:textId="77777777" w:rsidR="00CD3DE8" w:rsidRPr="00DE2A68" w:rsidRDefault="00CD3DE8" w:rsidP="000F31BE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2FE3F0A4" w14:textId="77777777" w:rsidR="000F5AAC" w:rsidRDefault="000F5AAC" w:rsidP="000F5AA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A122488" w:rsidR="00CD3DE8" w:rsidRPr="00DE2A68" w:rsidRDefault="000F5AAC" w:rsidP="00456AA0">
            <w:pPr>
              <w:pStyle w:val="SIText"/>
              <w:rPr>
                <w:color w:val="0C1227" w:themeColor="text2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DE2A68" w:rsidRDefault="00CD3DE8" w:rsidP="00F1749F">
      <w:pPr>
        <w:rPr>
          <w:color w:val="0C1227" w:themeColor="text2"/>
        </w:rPr>
      </w:pPr>
    </w:p>
    <w:sectPr w:rsidR="00CD3DE8" w:rsidRPr="00DE2A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B8CAC" w14:textId="77777777" w:rsidR="0092121F" w:rsidRDefault="0092121F" w:rsidP="00A31F58">
      <w:pPr>
        <w:spacing w:after="0" w:line="240" w:lineRule="auto"/>
      </w:pPr>
      <w:r>
        <w:separator/>
      </w:r>
    </w:p>
  </w:endnote>
  <w:endnote w:type="continuationSeparator" w:id="0">
    <w:p w14:paraId="6D9A3321" w14:textId="77777777" w:rsidR="0092121F" w:rsidRDefault="0092121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8D7E3" w14:textId="77777777" w:rsidR="00A149D8" w:rsidRDefault="00A149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038C3" w14:textId="77777777" w:rsidR="00A149D8" w:rsidRDefault="00A149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DCB26" w14:textId="77777777" w:rsidR="0092121F" w:rsidRDefault="0092121F" w:rsidP="00A31F58">
      <w:pPr>
        <w:spacing w:after="0" w:line="240" w:lineRule="auto"/>
      </w:pPr>
      <w:r>
        <w:separator/>
      </w:r>
    </w:p>
  </w:footnote>
  <w:footnote w:type="continuationSeparator" w:id="0">
    <w:p w14:paraId="6DEE0B27" w14:textId="77777777" w:rsidR="0092121F" w:rsidRDefault="0092121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DEDB2" w14:textId="77777777" w:rsidR="00A149D8" w:rsidRDefault="00A149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D2BA9C0" w:rsidR="00A31F58" w:rsidRPr="00463614" w:rsidRDefault="0068287A" w:rsidP="00463614">
    <w:pPr>
      <w:pStyle w:val="Header"/>
    </w:pPr>
    <w:sdt>
      <w:sdtPr>
        <w:id w:val="142191012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A2E648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63614" w:rsidRPr="00463614">
      <w:t>AHCWOL</w:t>
    </w:r>
    <w:r w:rsidR="00E87A95">
      <w:t>314</w:t>
    </w:r>
    <w:r w:rsidR="00463614" w:rsidRPr="00463614">
      <w:t xml:space="preserve"> Prepare skirtings and oddments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D5A9C" w14:textId="77777777" w:rsidR="00A149D8" w:rsidRDefault="00A149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5A28FD"/>
    <w:multiLevelType w:val="hybridMultilevel"/>
    <w:tmpl w:val="6B6A280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C93A67"/>
    <w:multiLevelType w:val="multilevel"/>
    <w:tmpl w:val="978EB1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0F1D55"/>
    <w:multiLevelType w:val="hybridMultilevel"/>
    <w:tmpl w:val="BBEE369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453392"/>
    <w:multiLevelType w:val="hybridMultilevel"/>
    <w:tmpl w:val="B0808FCA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A22AC"/>
    <w:multiLevelType w:val="multilevel"/>
    <w:tmpl w:val="C8EC85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FB5EA2"/>
    <w:multiLevelType w:val="hybridMultilevel"/>
    <w:tmpl w:val="8214D35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C6C9E"/>
    <w:multiLevelType w:val="multilevel"/>
    <w:tmpl w:val="1DD4D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07379A"/>
    <w:multiLevelType w:val="hybridMultilevel"/>
    <w:tmpl w:val="88ACC18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9D649A0"/>
    <w:multiLevelType w:val="hybridMultilevel"/>
    <w:tmpl w:val="FCDAC70E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3"/>
  </w:num>
  <w:num w:numId="2" w16cid:durableId="1162353835">
    <w:abstractNumId w:val="3"/>
  </w:num>
  <w:num w:numId="3" w16cid:durableId="1595284845">
    <w:abstractNumId w:val="6"/>
  </w:num>
  <w:num w:numId="4" w16cid:durableId="831142627">
    <w:abstractNumId w:val="12"/>
  </w:num>
  <w:num w:numId="5" w16cid:durableId="1572275645">
    <w:abstractNumId w:val="0"/>
  </w:num>
  <w:num w:numId="6" w16cid:durableId="1346205485">
    <w:abstractNumId w:val="11"/>
  </w:num>
  <w:num w:numId="7" w16cid:durableId="870798856">
    <w:abstractNumId w:val="8"/>
  </w:num>
  <w:num w:numId="8" w16cid:durableId="323632504">
    <w:abstractNumId w:val="5"/>
  </w:num>
  <w:num w:numId="9" w16cid:durableId="2122022765">
    <w:abstractNumId w:val="4"/>
  </w:num>
  <w:num w:numId="10" w16cid:durableId="589847884">
    <w:abstractNumId w:val="9"/>
  </w:num>
  <w:num w:numId="11" w16cid:durableId="1839269194">
    <w:abstractNumId w:val="7"/>
  </w:num>
  <w:num w:numId="12" w16cid:durableId="1208369651">
    <w:abstractNumId w:val="2"/>
  </w:num>
  <w:num w:numId="13" w16cid:durableId="97068197">
    <w:abstractNumId w:val="1"/>
  </w:num>
  <w:num w:numId="14" w16cid:durableId="1546596036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6AD"/>
    <w:rsid w:val="00014F88"/>
    <w:rsid w:val="000174A4"/>
    <w:rsid w:val="0002319B"/>
    <w:rsid w:val="00025A19"/>
    <w:rsid w:val="00034662"/>
    <w:rsid w:val="00034AD5"/>
    <w:rsid w:val="0006755A"/>
    <w:rsid w:val="00080994"/>
    <w:rsid w:val="0008240B"/>
    <w:rsid w:val="000A3C05"/>
    <w:rsid w:val="000C2D63"/>
    <w:rsid w:val="000C695D"/>
    <w:rsid w:val="000D2541"/>
    <w:rsid w:val="000D7106"/>
    <w:rsid w:val="000E11BB"/>
    <w:rsid w:val="000F5AAC"/>
    <w:rsid w:val="00165A1B"/>
    <w:rsid w:val="00165EEC"/>
    <w:rsid w:val="00181EB8"/>
    <w:rsid w:val="0018209D"/>
    <w:rsid w:val="00191B2B"/>
    <w:rsid w:val="001A4870"/>
    <w:rsid w:val="001B320C"/>
    <w:rsid w:val="001F15A4"/>
    <w:rsid w:val="002161C9"/>
    <w:rsid w:val="002269B6"/>
    <w:rsid w:val="00241F8D"/>
    <w:rsid w:val="00243D66"/>
    <w:rsid w:val="00252B64"/>
    <w:rsid w:val="002566B4"/>
    <w:rsid w:val="00291C6E"/>
    <w:rsid w:val="002941AB"/>
    <w:rsid w:val="002A4AF9"/>
    <w:rsid w:val="002B3F88"/>
    <w:rsid w:val="002B6FFD"/>
    <w:rsid w:val="002B71E2"/>
    <w:rsid w:val="002B779C"/>
    <w:rsid w:val="002C51A2"/>
    <w:rsid w:val="002D45DD"/>
    <w:rsid w:val="002D785C"/>
    <w:rsid w:val="002E098A"/>
    <w:rsid w:val="00320155"/>
    <w:rsid w:val="003240CC"/>
    <w:rsid w:val="00340E7C"/>
    <w:rsid w:val="00351E79"/>
    <w:rsid w:val="003556ED"/>
    <w:rsid w:val="00357C5E"/>
    <w:rsid w:val="00370A20"/>
    <w:rsid w:val="003A599B"/>
    <w:rsid w:val="003B1505"/>
    <w:rsid w:val="003C2946"/>
    <w:rsid w:val="003E4347"/>
    <w:rsid w:val="004011B0"/>
    <w:rsid w:val="00405AC5"/>
    <w:rsid w:val="0040604A"/>
    <w:rsid w:val="00422906"/>
    <w:rsid w:val="00427903"/>
    <w:rsid w:val="00436CCB"/>
    <w:rsid w:val="00442C66"/>
    <w:rsid w:val="0044538D"/>
    <w:rsid w:val="00445627"/>
    <w:rsid w:val="00447B9B"/>
    <w:rsid w:val="004523C2"/>
    <w:rsid w:val="00456AA0"/>
    <w:rsid w:val="00463614"/>
    <w:rsid w:val="00465976"/>
    <w:rsid w:val="00473049"/>
    <w:rsid w:val="00477395"/>
    <w:rsid w:val="004816D1"/>
    <w:rsid w:val="004824B2"/>
    <w:rsid w:val="004A05F4"/>
    <w:rsid w:val="004C623C"/>
    <w:rsid w:val="004C6933"/>
    <w:rsid w:val="004C71D8"/>
    <w:rsid w:val="004D2FC8"/>
    <w:rsid w:val="004D6F12"/>
    <w:rsid w:val="004F1592"/>
    <w:rsid w:val="004F38D8"/>
    <w:rsid w:val="00506D70"/>
    <w:rsid w:val="00517713"/>
    <w:rsid w:val="00517A29"/>
    <w:rsid w:val="00517B89"/>
    <w:rsid w:val="005366D2"/>
    <w:rsid w:val="00537A9E"/>
    <w:rsid w:val="00563403"/>
    <w:rsid w:val="00565971"/>
    <w:rsid w:val="005663EF"/>
    <w:rsid w:val="00574B57"/>
    <w:rsid w:val="00584F93"/>
    <w:rsid w:val="005E7C5F"/>
    <w:rsid w:val="00600188"/>
    <w:rsid w:val="006163E3"/>
    <w:rsid w:val="006347F7"/>
    <w:rsid w:val="006474E2"/>
    <w:rsid w:val="00657088"/>
    <w:rsid w:val="00663B83"/>
    <w:rsid w:val="0067748A"/>
    <w:rsid w:val="0068287A"/>
    <w:rsid w:val="006B79BE"/>
    <w:rsid w:val="006F4046"/>
    <w:rsid w:val="006F6C94"/>
    <w:rsid w:val="006F7471"/>
    <w:rsid w:val="0071412A"/>
    <w:rsid w:val="00715042"/>
    <w:rsid w:val="0073050A"/>
    <w:rsid w:val="0073329E"/>
    <w:rsid w:val="00737D39"/>
    <w:rsid w:val="00752951"/>
    <w:rsid w:val="007570F9"/>
    <w:rsid w:val="007777D7"/>
    <w:rsid w:val="00790F47"/>
    <w:rsid w:val="007976AE"/>
    <w:rsid w:val="007A1B22"/>
    <w:rsid w:val="007A5DD5"/>
    <w:rsid w:val="007B28DD"/>
    <w:rsid w:val="007B3414"/>
    <w:rsid w:val="007C1263"/>
    <w:rsid w:val="007C2D96"/>
    <w:rsid w:val="007C4C41"/>
    <w:rsid w:val="007D2E47"/>
    <w:rsid w:val="007E2D79"/>
    <w:rsid w:val="007E76B5"/>
    <w:rsid w:val="007F64D4"/>
    <w:rsid w:val="00806AE4"/>
    <w:rsid w:val="008141A8"/>
    <w:rsid w:val="00831440"/>
    <w:rsid w:val="00833178"/>
    <w:rsid w:val="00834C3B"/>
    <w:rsid w:val="00846D97"/>
    <w:rsid w:val="0085287D"/>
    <w:rsid w:val="00871ABF"/>
    <w:rsid w:val="00874912"/>
    <w:rsid w:val="0087617F"/>
    <w:rsid w:val="00881257"/>
    <w:rsid w:val="0088683C"/>
    <w:rsid w:val="008D6ADB"/>
    <w:rsid w:val="009040DB"/>
    <w:rsid w:val="00910D14"/>
    <w:rsid w:val="00914B8F"/>
    <w:rsid w:val="0091674B"/>
    <w:rsid w:val="0092121F"/>
    <w:rsid w:val="0094240E"/>
    <w:rsid w:val="009477C4"/>
    <w:rsid w:val="0096322E"/>
    <w:rsid w:val="00971BE0"/>
    <w:rsid w:val="00980521"/>
    <w:rsid w:val="00992ED1"/>
    <w:rsid w:val="009A1292"/>
    <w:rsid w:val="009A6B69"/>
    <w:rsid w:val="009B2D0A"/>
    <w:rsid w:val="009B3F2C"/>
    <w:rsid w:val="009C0027"/>
    <w:rsid w:val="009C26C2"/>
    <w:rsid w:val="009D0F57"/>
    <w:rsid w:val="009E31E2"/>
    <w:rsid w:val="009F07DB"/>
    <w:rsid w:val="009F480C"/>
    <w:rsid w:val="00A0389F"/>
    <w:rsid w:val="00A10964"/>
    <w:rsid w:val="00A149D8"/>
    <w:rsid w:val="00A173C7"/>
    <w:rsid w:val="00A31F58"/>
    <w:rsid w:val="00A3639D"/>
    <w:rsid w:val="00A431AC"/>
    <w:rsid w:val="00A6352D"/>
    <w:rsid w:val="00A711F2"/>
    <w:rsid w:val="00A74884"/>
    <w:rsid w:val="00A77206"/>
    <w:rsid w:val="00A90B92"/>
    <w:rsid w:val="00A92895"/>
    <w:rsid w:val="00A965FD"/>
    <w:rsid w:val="00AB131F"/>
    <w:rsid w:val="00AB1D8D"/>
    <w:rsid w:val="00AB6DE2"/>
    <w:rsid w:val="00AC3944"/>
    <w:rsid w:val="00AD3EFF"/>
    <w:rsid w:val="00AE4A97"/>
    <w:rsid w:val="00AF1960"/>
    <w:rsid w:val="00AF6FF0"/>
    <w:rsid w:val="00B02D10"/>
    <w:rsid w:val="00B12287"/>
    <w:rsid w:val="00B35146"/>
    <w:rsid w:val="00B46DEA"/>
    <w:rsid w:val="00B55FD2"/>
    <w:rsid w:val="00B6084E"/>
    <w:rsid w:val="00B654CA"/>
    <w:rsid w:val="00B6649F"/>
    <w:rsid w:val="00B713F8"/>
    <w:rsid w:val="00B76695"/>
    <w:rsid w:val="00B93720"/>
    <w:rsid w:val="00B9729C"/>
    <w:rsid w:val="00BA2198"/>
    <w:rsid w:val="00BA2F92"/>
    <w:rsid w:val="00BB6E0C"/>
    <w:rsid w:val="00BC364D"/>
    <w:rsid w:val="00BD348E"/>
    <w:rsid w:val="00BE20E8"/>
    <w:rsid w:val="00BE3CB4"/>
    <w:rsid w:val="00BE46B2"/>
    <w:rsid w:val="00BE6877"/>
    <w:rsid w:val="00BF77E7"/>
    <w:rsid w:val="00C07989"/>
    <w:rsid w:val="00C23705"/>
    <w:rsid w:val="00C43F3C"/>
    <w:rsid w:val="00C63F9B"/>
    <w:rsid w:val="00C7169C"/>
    <w:rsid w:val="00CA4DAF"/>
    <w:rsid w:val="00CB334A"/>
    <w:rsid w:val="00CB37E5"/>
    <w:rsid w:val="00CD2975"/>
    <w:rsid w:val="00CD3DE8"/>
    <w:rsid w:val="00CE6439"/>
    <w:rsid w:val="00CF047E"/>
    <w:rsid w:val="00CF29BC"/>
    <w:rsid w:val="00D005A3"/>
    <w:rsid w:val="00D54FC0"/>
    <w:rsid w:val="00D65E4C"/>
    <w:rsid w:val="00D773F4"/>
    <w:rsid w:val="00D841E3"/>
    <w:rsid w:val="00D91902"/>
    <w:rsid w:val="00D9385D"/>
    <w:rsid w:val="00D96385"/>
    <w:rsid w:val="00DA13E4"/>
    <w:rsid w:val="00DB1384"/>
    <w:rsid w:val="00DB1974"/>
    <w:rsid w:val="00DB1C23"/>
    <w:rsid w:val="00DB24CC"/>
    <w:rsid w:val="00DB2E69"/>
    <w:rsid w:val="00DC316D"/>
    <w:rsid w:val="00DE2A68"/>
    <w:rsid w:val="00DF43EC"/>
    <w:rsid w:val="00E12424"/>
    <w:rsid w:val="00E138E9"/>
    <w:rsid w:val="00E24F16"/>
    <w:rsid w:val="00E37DEC"/>
    <w:rsid w:val="00E4130D"/>
    <w:rsid w:val="00E438DE"/>
    <w:rsid w:val="00E47868"/>
    <w:rsid w:val="00E54B60"/>
    <w:rsid w:val="00E5576D"/>
    <w:rsid w:val="00E73B8B"/>
    <w:rsid w:val="00E865BE"/>
    <w:rsid w:val="00E87A95"/>
    <w:rsid w:val="00E946F5"/>
    <w:rsid w:val="00EB429F"/>
    <w:rsid w:val="00EB7BD5"/>
    <w:rsid w:val="00ED1034"/>
    <w:rsid w:val="00EF1278"/>
    <w:rsid w:val="00F005F5"/>
    <w:rsid w:val="00F1749F"/>
    <w:rsid w:val="00F24888"/>
    <w:rsid w:val="00F27953"/>
    <w:rsid w:val="00F35219"/>
    <w:rsid w:val="00F3546E"/>
    <w:rsid w:val="00F4120A"/>
    <w:rsid w:val="00F4670D"/>
    <w:rsid w:val="00F46DC7"/>
    <w:rsid w:val="00F647A0"/>
    <w:rsid w:val="00F673AE"/>
    <w:rsid w:val="00F71ABC"/>
    <w:rsid w:val="00F77090"/>
    <w:rsid w:val="00F900CF"/>
    <w:rsid w:val="00FB1E21"/>
    <w:rsid w:val="00FD4E84"/>
    <w:rsid w:val="00FD5B39"/>
    <w:rsid w:val="00FE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71ABF"/>
    <w:pPr>
      <w:spacing w:after="0" w:line="240" w:lineRule="auto"/>
    </w:pPr>
  </w:style>
  <w:style w:type="character" w:customStyle="1" w:styleId="cf01">
    <w:name w:val="cf01"/>
    <w:basedOn w:val="DefaultParagraphFont"/>
    <w:rsid w:val="00537A9E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537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E10F99-AEC4-4FF5-922B-1B9AD4A476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F106B4-F166-480F-BBFC-6FCF1CB05C4C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3b2b54b-1104-4bd9-954b-25c8ef47b853"/>
    <ds:schemaRef ds:uri="d50bbff7-d6dd-47d2-864a-cfdc2c3db0f4"/>
    <ds:schemaRef ds:uri="http://www.w3.org/XML/1998/namespace"/>
    <ds:schemaRef ds:uri="http://schemas.microsoft.com/sharepoint/v3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275E0D-F5D2-4ED8-906B-6388C18C0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75</cp:revision>
  <cp:lastPrinted>2024-03-31T06:35:00Z</cp:lastPrinted>
  <dcterms:created xsi:type="dcterms:W3CDTF">2023-03-16T02:01:00Z</dcterms:created>
  <dcterms:modified xsi:type="dcterms:W3CDTF">2024-11-22T09:24:00Z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