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BCF19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143AF">
              <w:t>release</w:t>
            </w:r>
            <w:r w:rsidR="007A1FC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AE87213" w:rsidR="00357C5E" w:rsidRDefault="002F226B" w:rsidP="00357C5E">
            <w:pPr>
              <w:pStyle w:val="SICode"/>
            </w:pPr>
            <w:r w:rsidRPr="00F87505">
              <w:t>AMP</w:t>
            </w:r>
            <w:r>
              <w:t>CRP201</w:t>
            </w:r>
          </w:p>
        </w:tc>
        <w:tc>
          <w:tcPr>
            <w:tcW w:w="6327" w:type="dxa"/>
          </w:tcPr>
          <w:p w14:paraId="3AE55F2B" w14:textId="5527BBD6" w:rsidR="00357C5E" w:rsidRDefault="00F87505" w:rsidP="00357C5E">
            <w:pPr>
              <w:pStyle w:val="SIComponentTitle"/>
            </w:pPr>
            <w:r w:rsidRPr="00F87505">
              <w:t>Operate electrical stimulator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248F4A5" w14:textId="3C4C6684" w:rsidR="00F87505" w:rsidRPr="00F87505" w:rsidRDefault="00F87505" w:rsidP="00F875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7505">
              <w:rPr>
                <w:rStyle w:val="SITempText-Green"/>
                <w:color w:val="000000" w:themeColor="text1"/>
                <w:sz w:val="20"/>
              </w:rPr>
              <w:t xml:space="preserve">This unit describes the skills and </w:t>
            </w:r>
            <w:r w:rsidRPr="009A60C9">
              <w:rPr>
                <w:rStyle w:val="SITempText-Green"/>
                <w:color w:val="auto"/>
                <w:sz w:val="20"/>
              </w:rPr>
              <w:t>knowledge required to operate manual carcase stimulation equipment or monitor automatic carcase stimulation equipment</w:t>
            </w:r>
            <w:r w:rsidR="007A1FC0" w:rsidRPr="009A60C9">
              <w:rPr>
                <w:rStyle w:val="SITempText-Green"/>
                <w:color w:val="auto"/>
                <w:sz w:val="20"/>
              </w:rPr>
              <w:t>, used</w:t>
            </w:r>
            <w:r w:rsidR="008718E3" w:rsidRPr="009A60C9">
              <w:rPr>
                <w:rStyle w:val="SITempText-Green"/>
                <w:color w:val="auto"/>
                <w:sz w:val="20"/>
              </w:rPr>
              <w:t xml:space="preserve"> to alter </w:t>
            </w:r>
            <w:r w:rsidR="007A1FC0" w:rsidRPr="009A60C9">
              <w:rPr>
                <w:rStyle w:val="SITempText-Green"/>
                <w:color w:val="auto"/>
                <w:sz w:val="20"/>
              </w:rPr>
              <w:t>the pH</w:t>
            </w:r>
            <w:r w:rsidR="008718E3" w:rsidRPr="009A60C9">
              <w:rPr>
                <w:rStyle w:val="SITempText-Green"/>
                <w:color w:val="auto"/>
                <w:sz w:val="20"/>
              </w:rPr>
              <w:t xml:space="preserve"> decline in carcase</w:t>
            </w:r>
            <w:r w:rsidR="007A1FC0" w:rsidRPr="009A60C9">
              <w:rPr>
                <w:rStyle w:val="SITempText-Green"/>
                <w:color w:val="auto"/>
                <w:sz w:val="20"/>
              </w:rPr>
              <w:t xml:space="preserve"> meat.</w:t>
            </w:r>
          </w:p>
          <w:p w14:paraId="20B55252" w14:textId="70CF47A7" w:rsidR="00F87505" w:rsidRPr="00F87505" w:rsidRDefault="007A1FC0" w:rsidP="00F875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workers who work under general supervision</w:t>
            </w:r>
            <w:r w:rsidRPr="00F87505" w:rsidDel="007A1FC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operate </w:t>
            </w:r>
            <w:r w:rsidR="0044205B" w:rsidRPr="0044205B">
              <w:t>manual</w:t>
            </w:r>
            <w:r w:rsidR="0044205B">
              <w:t>,</w:t>
            </w:r>
            <w:r w:rsidR="0044205B" w:rsidRPr="0044205B">
              <w:t xml:space="preserve"> or monitor automatic</w:t>
            </w:r>
            <w:r w:rsidR="0044205B">
              <w:t>,</w:t>
            </w:r>
            <w:r w:rsidR="0044205B" w:rsidRPr="0044205B">
              <w:t xml:space="preserve"> carcase stimulators</w:t>
            </w:r>
            <w:r w:rsidR="0044205B">
              <w:t xml:space="preserve"> </w:t>
            </w:r>
            <w:r w:rsidR="0044205B">
              <w:rPr>
                <w:rStyle w:val="SITempText-Green"/>
                <w:color w:val="000000" w:themeColor="text1"/>
                <w:sz w:val="20"/>
              </w:rPr>
              <w:t>in slaughtering premises</w:t>
            </w:r>
            <w:r w:rsidR="00F87505" w:rsidRPr="00F8750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9711A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16D3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819C4E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7971A7D" w:rsidR="000F3D93" w:rsidRDefault="000F3D9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A60C9">
        <w:trPr>
          <w:trHeight w:val="406"/>
        </w:trPr>
        <w:tc>
          <w:tcPr>
            <w:tcW w:w="2689" w:type="dxa"/>
          </w:tcPr>
          <w:p w14:paraId="200766C1" w14:textId="5C62A066" w:rsidR="00715042" w:rsidRPr="00715042" w:rsidRDefault="00D9385D" w:rsidP="009A60C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7D3FE36" w:rsidR="00BE46B2" w:rsidRDefault="00EC63DB" w:rsidP="00BE46B2">
            <w:pPr>
              <w:pStyle w:val="SIText"/>
            </w:pPr>
            <w:r>
              <w:t>Carcase Processing</w:t>
            </w:r>
            <w:r w:rsidR="007A1FC0">
              <w:t xml:space="preserve"> (</w:t>
            </w:r>
            <w:r w:rsidR="002F226B">
              <w:t>CRP</w:t>
            </w:r>
            <w:r w:rsidR="007A1FC0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B428A" w14:paraId="209A2009" w14:textId="77777777" w:rsidTr="00F569F0">
        <w:tc>
          <w:tcPr>
            <w:tcW w:w="2689" w:type="dxa"/>
          </w:tcPr>
          <w:p w14:paraId="4E7ADD50" w14:textId="710AF0DE" w:rsidR="001B428A" w:rsidRDefault="001B428A" w:rsidP="00F569F0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5A8912F0" w14:textId="2DA1433F" w:rsidR="001B428A" w:rsidRDefault="001B428A" w:rsidP="00F569F0">
            <w:pPr>
              <w:pStyle w:val="SIText"/>
            </w:pPr>
            <w:r>
              <w:t>1.1 Identify workplace health and safety requirements for task, including personal protective equipment</w:t>
            </w:r>
            <w:r w:rsidR="00A50F05">
              <w:t xml:space="preserve"> </w:t>
            </w:r>
          </w:p>
          <w:p w14:paraId="57A868F6" w14:textId="331B1136" w:rsidR="001B428A" w:rsidRDefault="001B428A" w:rsidP="00F569F0">
            <w:pPr>
              <w:pStyle w:val="SIText"/>
            </w:pPr>
            <w:r>
              <w:t>1.2 Identify and follow work instruction for using electrical stimulator</w:t>
            </w:r>
          </w:p>
          <w:p w14:paraId="2CF5F4B8" w14:textId="611FD7E6" w:rsidR="001B428A" w:rsidRDefault="001B428A" w:rsidP="00F569F0">
            <w:pPr>
              <w:pStyle w:val="SIText"/>
            </w:pPr>
            <w:r>
              <w:t>1.3 Check with electrical tradesperson that stimulator is in working order</w:t>
            </w:r>
          </w:p>
          <w:p w14:paraId="72CF9528" w14:textId="045F0A08" w:rsidR="001B428A" w:rsidRDefault="001B428A" w:rsidP="00F569F0">
            <w:pPr>
              <w:pStyle w:val="SIText"/>
            </w:pPr>
            <w:r>
              <w:t>1.4 Check equipment is clean and ready for operation</w:t>
            </w:r>
          </w:p>
        </w:tc>
      </w:tr>
      <w:tr w:rsidR="00C41D64" w14:paraId="1915290A" w14:textId="77777777" w:rsidTr="000F31BE">
        <w:tc>
          <w:tcPr>
            <w:tcW w:w="2689" w:type="dxa"/>
          </w:tcPr>
          <w:p w14:paraId="4CA92DE3" w14:textId="5DAF3E15" w:rsidR="00C41D64" w:rsidRDefault="001B428A" w:rsidP="00C41D64">
            <w:pPr>
              <w:pStyle w:val="SIText"/>
            </w:pPr>
            <w:r>
              <w:t>2</w:t>
            </w:r>
            <w:r w:rsidR="00C41D64">
              <w:t xml:space="preserve">. </w:t>
            </w:r>
            <w:r>
              <w:t>Follow effective electrical stimulation procedures</w:t>
            </w:r>
          </w:p>
        </w:tc>
        <w:tc>
          <w:tcPr>
            <w:tcW w:w="6327" w:type="dxa"/>
          </w:tcPr>
          <w:p w14:paraId="5F086DC0" w14:textId="3B01DA8F" w:rsidR="001B428A" w:rsidRDefault="001B428A" w:rsidP="00C41D64">
            <w:pPr>
              <w:pStyle w:val="SIText"/>
            </w:pPr>
            <w:r>
              <w:t xml:space="preserve">2.1 Apply electrodes, or monitor electrode connection to carcase, following work instruction and workplace health and safety requirements </w:t>
            </w:r>
          </w:p>
          <w:p w14:paraId="51C91693" w14:textId="1C08C628" w:rsidR="001B428A" w:rsidRDefault="001B428A" w:rsidP="001B428A">
            <w:pPr>
              <w:pStyle w:val="SIText"/>
            </w:pPr>
            <w:r>
              <w:t>2.2 Check constant contact with electrodes during stimulation</w:t>
            </w:r>
          </w:p>
          <w:p w14:paraId="4F386209" w14:textId="3165F4D9" w:rsidR="001B428A" w:rsidRDefault="001B428A" w:rsidP="001B428A">
            <w:pPr>
              <w:pStyle w:val="SIText"/>
            </w:pPr>
            <w:r>
              <w:t>2.</w:t>
            </w:r>
            <w:r w:rsidR="00665100">
              <w:t>3</w:t>
            </w:r>
            <w:r>
              <w:t xml:space="preserve"> Run stimulation to its </w:t>
            </w:r>
            <w:proofErr w:type="gramStart"/>
            <w:r>
              <w:t>full time</w:t>
            </w:r>
            <w:proofErr w:type="gramEnd"/>
            <w:r>
              <w:t xml:space="preserve"> following workplace or manufacturer's specifications for the type of stimulation equipment</w:t>
            </w:r>
          </w:p>
          <w:p w14:paraId="1AD78A09" w14:textId="77777777" w:rsidR="00C41D64" w:rsidRDefault="001B428A" w:rsidP="00C41D64">
            <w:pPr>
              <w:pStyle w:val="SIText"/>
            </w:pPr>
            <w:r>
              <w:t>2.</w:t>
            </w:r>
            <w:r w:rsidR="00665100">
              <w:t>4</w:t>
            </w:r>
            <w:r>
              <w:t xml:space="preserve"> Prevent loss of voltage by </w:t>
            </w:r>
            <w:r w:rsidR="00665100">
              <w:t>ensuring</w:t>
            </w:r>
            <w:r>
              <w:t xml:space="preserve"> carcases </w:t>
            </w:r>
            <w:r w:rsidR="00665100">
              <w:t xml:space="preserve">are </w:t>
            </w:r>
            <w:r>
              <w:t>separated during stimulation</w:t>
            </w:r>
          </w:p>
          <w:p w14:paraId="11523057" w14:textId="6C6CC69A" w:rsidR="000F3D93" w:rsidRDefault="000F3D93" w:rsidP="00C41D64">
            <w:pPr>
              <w:pStyle w:val="SIText"/>
            </w:pPr>
            <w:r>
              <w:t>2.5 Check for ineffective stimulation and</w:t>
            </w:r>
            <w:r w:rsidR="00E108C7">
              <w:t>,</w:t>
            </w:r>
            <w:r>
              <w:t xml:space="preserve"> where identified,</w:t>
            </w:r>
            <w:r w:rsidR="004917B8">
              <w:t xml:space="preserve"> </w:t>
            </w:r>
            <w:r w:rsidR="004917B8" w:rsidRPr="004917B8">
              <w:t>identify carcase and report to superviso</w:t>
            </w:r>
            <w:r w:rsidR="004917B8">
              <w:t>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248C4" w14:paraId="09B26D8C" w14:textId="77777777" w:rsidTr="000F31BE">
        <w:tc>
          <w:tcPr>
            <w:tcW w:w="2689" w:type="dxa"/>
          </w:tcPr>
          <w:p w14:paraId="1FBD352F" w14:textId="0725D39C" w:rsidR="00A248C4" w:rsidRPr="00042300" w:rsidRDefault="00A248C4" w:rsidP="00A248C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DD9695C" w:rsidR="00A248C4" w:rsidRPr="00042300" w:rsidRDefault="00A248C4" w:rsidP="00A248C4">
            <w:pPr>
              <w:pStyle w:val="SIBulletList1"/>
            </w:pPr>
            <w:r>
              <w:t>Interpret key elements of workplace instructions</w:t>
            </w:r>
          </w:p>
        </w:tc>
      </w:tr>
      <w:tr w:rsidR="00A248C4" w14:paraId="44C5474C" w14:textId="77777777" w:rsidTr="000F31BE">
        <w:tc>
          <w:tcPr>
            <w:tcW w:w="2689" w:type="dxa"/>
          </w:tcPr>
          <w:p w14:paraId="577F0A9B" w14:textId="0A3C00D2" w:rsidR="00A248C4" w:rsidRPr="00042300" w:rsidRDefault="00A248C4" w:rsidP="00A248C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744A8EE" w14:textId="3322E5F8" w:rsidR="00A248C4" w:rsidRDefault="00A248C4" w:rsidP="00A248C4">
            <w:pPr>
              <w:pStyle w:val="SIBulletList1"/>
            </w:pPr>
            <w:r>
              <w:t xml:space="preserve">Interact with team members </w:t>
            </w:r>
            <w:r w:rsidR="00A16D36">
              <w:t>and/</w:t>
            </w:r>
            <w:r>
              <w:t>or supervisor to ensure flow of work is maintained</w:t>
            </w:r>
          </w:p>
          <w:p w14:paraId="0611D00F" w14:textId="77777777" w:rsidR="00A248C4" w:rsidRDefault="00A248C4" w:rsidP="00A248C4">
            <w:pPr>
              <w:pStyle w:val="SIBulletList1"/>
            </w:pPr>
            <w:r>
              <w:t>Ask questions to clarify work instruction</w:t>
            </w:r>
          </w:p>
          <w:p w14:paraId="3FC6B2C7" w14:textId="30FAE340" w:rsidR="00A248C4" w:rsidRPr="00042300" w:rsidRDefault="00A248C4" w:rsidP="00A248C4">
            <w:pPr>
              <w:pStyle w:val="SIBulletList1"/>
            </w:pPr>
            <w:r>
              <w:t>Report any issues to supervisor without delay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26D153F" w:rsidR="002B6FFD" w:rsidRDefault="002F226B" w:rsidP="00B93720">
            <w:pPr>
              <w:pStyle w:val="SIText"/>
            </w:pPr>
            <w:r>
              <w:t xml:space="preserve">AMPCRP201 </w:t>
            </w:r>
            <w:r w:rsidR="00C41D64" w:rsidRPr="00C41D64">
              <w:t>Operate electrical stimulator</w:t>
            </w:r>
          </w:p>
        </w:tc>
        <w:tc>
          <w:tcPr>
            <w:tcW w:w="2254" w:type="dxa"/>
          </w:tcPr>
          <w:p w14:paraId="30E795CC" w14:textId="46AEB26C" w:rsidR="002B6FFD" w:rsidRDefault="00A248C4" w:rsidP="00E22541">
            <w:pPr>
              <w:pStyle w:val="SIText"/>
            </w:pPr>
            <w:r w:rsidRPr="00C41D64">
              <w:t xml:space="preserve">AMPA2009 </w:t>
            </w:r>
            <w:r w:rsidR="00C41D64" w:rsidRPr="00C41D64">
              <w:t>Operate electrical stimulator</w:t>
            </w:r>
          </w:p>
        </w:tc>
        <w:tc>
          <w:tcPr>
            <w:tcW w:w="2254" w:type="dxa"/>
          </w:tcPr>
          <w:p w14:paraId="17EE4427" w14:textId="77777777" w:rsidR="00A248C4" w:rsidRDefault="00A248C4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12BE44C" w14:textId="2D39921E" w:rsidR="00231F88" w:rsidRDefault="00231F88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Sector code added</w:t>
            </w:r>
          </w:p>
          <w:p w14:paraId="534BE449" w14:textId="33BD0E52" w:rsidR="00231F88" w:rsidRPr="0083742E" w:rsidRDefault="00231F88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2AB958BF" w14:textId="7B70536D" w:rsidR="00A248C4" w:rsidRPr="0083742E" w:rsidRDefault="00A248C4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to ensure AQF2</w:t>
            </w:r>
          </w:p>
          <w:p w14:paraId="238E634B" w14:textId="77777777" w:rsidR="00A248C4" w:rsidRPr="0083742E" w:rsidRDefault="00A248C4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CAD88BA" w14:textId="46EA6383" w:rsidR="002B6FFD" w:rsidRDefault="00E22541" w:rsidP="00E22541">
            <w:pPr>
              <w:pStyle w:val="SIText"/>
              <w:rPr>
                <w:lang w:val="en-US"/>
              </w:rPr>
            </w:pPr>
            <w:r w:rsidRPr="00E63AF5">
              <w:rPr>
                <w:lang w:val="en-US"/>
              </w:rPr>
              <w:t>Assessment Requirements re</w:t>
            </w:r>
            <w:r w:rsidR="00E108C7">
              <w:rPr>
                <w:lang w:val="en-US"/>
              </w:rPr>
              <w:t>-</w:t>
            </w:r>
            <w:r w:rsidRPr="00E63AF5">
              <w:rPr>
                <w:lang w:val="en-US"/>
              </w:rPr>
              <w:t>worded for clarity</w:t>
            </w:r>
          </w:p>
          <w:p w14:paraId="3F6A7233" w14:textId="07A262DB" w:rsidR="00650325" w:rsidRPr="00D7347D" w:rsidRDefault="00650325" w:rsidP="0065032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7347D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DD503A1" w:rsidR="002941AB" w:rsidRDefault="00E108C7" w:rsidP="00BB6E0C">
            <w:pPr>
              <w:pStyle w:val="SIText"/>
            </w:pPr>
            <w:r w:rsidRPr="00E108C7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FF906F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F226B" w:rsidRPr="00912BCE">
              <w:t>AMP</w:t>
            </w:r>
            <w:r w:rsidR="002F226B">
              <w:t>CRP</w:t>
            </w:r>
            <w:r w:rsidR="002F226B" w:rsidRPr="00912BCE">
              <w:t>20</w:t>
            </w:r>
            <w:r w:rsidR="002F226B">
              <w:t>1</w:t>
            </w:r>
            <w:r w:rsidR="002F226B" w:rsidRPr="00912BCE">
              <w:t xml:space="preserve"> </w:t>
            </w:r>
            <w:r w:rsidR="00912BCE" w:rsidRPr="00912BCE">
              <w:t>Operate electrical stimulator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B9E67D" w14:textId="77777777" w:rsidR="00A248C4" w:rsidRDefault="00145CA6" w:rsidP="00A248C4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F4E150C" w14:textId="4CAB6B69" w:rsidR="00145CA6" w:rsidRDefault="00A248C4" w:rsidP="009A60C9">
            <w:pPr>
              <w:pStyle w:val="SIText"/>
            </w:pPr>
            <w:r w:rsidRPr="009B2D0A">
              <w:t>There must be evidence that the individual has</w:t>
            </w:r>
            <w:r w:rsidR="004264CF" w:rsidRPr="004264CF">
              <w:t xml:space="preserve"> </w:t>
            </w:r>
            <w:r>
              <w:t xml:space="preserve">consistently </w:t>
            </w:r>
            <w:r w:rsidR="004264CF" w:rsidRPr="004264CF">
              <w:t>operate</w:t>
            </w:r>
            <w:r>
              <w:t>d</w:t>
            </w:r>
            <w:r w:rsidR="004264CF" w:rsidRPr="004264CF">
              <w:t xml:space="preserve"> a</w:t>
            </w:r>
            <w:r w:rsidR="004917B8">
              <w:t xml:space="preserve"> manual</w:t>
            </w:r>
            <w:r w:rsidR="004264CF" w:rsidRPr="004264CF">
              <w:t xml:space="preserve"> electrical stimulator</w:t>
            </w:r>
            <w:r w:rsidR="004917B8">
              <w:t>, or monitored an automatic carcase stimulator,</w:t>
            </w:r>
            <w:r w:rsidR="004264CF" w:rsidRPr="004264CF">
              <w:t xml:space="preserve"> </w:t>
            </w:r>
            <w:r w:rsidR="004917B8">
              <w:t>following workplace requirements, in a micro or larger meat processing premises.</w:t>
            </w:r>
          </w:p>
          <w:p w14:paraId="594C2F44" w14:textId="6DF52A32" w:rsidR="004917B8" w:rsidRPr="003D723E" w:rsidRDefault="004917B8" w:rsidP="004917B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ABE3884" w14:textId="6DC3191F" w:rsidR="004917B8" w:rsidRPr="003D723E" w:rsidRDefault="004917B8" w:rsidP="004917B8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</w:t>
            </w:r>
            <w:r>
              <w:t>, or monitoring,</w:t>
            </w:r>
            <w:r w:rsidRPr="003D723E">
              <w:t xml:space="preserve"> a minimum of </w:t>
            </w:r>
            <w:r w:rsidR="00471069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471069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on, or monitoring, all species to </w:t>
            </w:r>
            <w:r w:rsidRPr="003D723E">
              <w:t xml:space="preserve">a total of </w:t>
            </w:r>
            <w:r w:rsidR="00471069">
              <w:t>six</w:t>
            </w:r>
            <w:r w:rsidRPr="003D723E">
              <w:t xml:space="preserve"> carcases.</w:t>
            </w:r>
          </w:p>
          <w:p w14:paraId="4E8B009C" w14:textId="70A7BDAF" w:rsidR="004917B8" w:rsidRPr="003D723E" w:rsidRDefault="004917B8" w:rsidP="004917B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47106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5A346A6" w14:textId="77777777" w:rsidR="004917B8" w:rsidRPr="003D723E" w:rsidRDefault="004917B8" w:rsidP="004917B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3DA3050" w14:textId="77B45801" w:rsidR="004917B8" w:rsidRPr="003D723E" w:rsidRDefault="004917B8" w:rsidP="004917B8">
            <w:pPr>
              <w:pStyle w:val="SIText"/>
            </w:pPr>
            <w:r w:rsidRPr="003D723E">
              <w:t>For large stock</w:t>
            </w:r>
            <w:r w:rsidR="00E108C7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</w:t>
            </w:r>
            <w:r>
              <w:t>, or monitoring,</w:t>
            </w:r>
            <w:r w:rsidRPr="003D723E">
              <w:t xml:space="preserve"> a minimum of </w:t>
            </w:r>
            <w:r>
              <w:t>10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47C3705" w14:textId="60436A02" w:rsidR="004917B8" w:rsidRPr="003D723E" w:rsidRDefault="004917B8" w:rsidP="004917B8">
            <w:pPr>
              <w:pStyle w:val="SIText"/>
            </w:pPr>
            <w:r w:rsidRPr="003D723E">
              <w:t>For small stock</w:t>
            </w:r>
            <w:r w:rsidR="00F7481E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monitoring</w:t>
            </w:r>
            <w:r w:rsidRPr="003D723E">
              <w:t xml:space="preserve">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C577902" w14:textId="6E24D37D" w:rsidR="004917B8" w:rsidRDefault="004917B8" w:rsidP="004917B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7106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2CA126D" w14:textId="77777777" w:rsidR="004917B8" w:rsidRPr="003F449E" w:rsidRDefault="004917B8" w:rsidP="004917B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D31AB21" w:rsidR="004917B8" w:rsidRDefault="004917B8" w:rsidP="004917B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77F97A1" w14:textId="5A0EBAE9" w:rsidR="003974C5" w:rsidRDefault="003974C5" w:rsidP="00CF7C41">
            <w:pPr>
              <w:pStyle w:val="SIBulletList1"/>
            </w:pPr>
            <w:r>
              <w:t>workplace requirements for operating electrical stimulators</w:t>
            </w:r>
          </w:p>
          <w:p w14:paraId="12ABBBA5" w14:textId="7A29250F" w:rsidR="00CF7C41" w:rsidRDefault="00CF7C41" w:rsidP="00CF7C41">
            <w:pPr>
              <w:pStyle w:val="SIBulletList1"/>
            </w:pPr>
            <w:r>
              <w:t>the basic operations of the stimulator</w:t>
            </w:r>
          </w:p>
          <w:p w14:paraId="7E3DF5BA" w14:textId="77777777" w:rsidR="00CF7C41" w:rsidRDefault="00CF7C41" w:rsidP="00CF7C41">
            <w:pPr>
              <w:pStyle w:val="SIBulletList1"/>
            </w:pPr>
            <w:r>
              <w:t>the purpose of electrically stimulating a carcase</w:t>
            </w:r>
          </w:p>
          <w:p w14:paraId="2A08E1AC" w14:textId="7F8DE708" w:rsidR="00CF7C41" w:rsidRDefault="00CF7C41" w:rsidP="00CF7C41">
            <w:pPr>
              <w:pStyle w:val="SIBulletList1"/>
            </w:pPr>
            <w:r>
              <w:t xml:space="preserve">events </w:t>
            </w:r>
            <w:r w:rsidR="00E108C7">
              <w:t xml:space="preserve">that </w:t>
            </w:r>
            <w:r>
              <w:t>would indicate that the stimulation is ineffective</w:t>
            </w:r>
          </w:p>
          <w:p w14:paraId="31C65C20" w14:textId="77777777" w:rsidR="00CF7C41" w:rsidRDefault="00CF7C41" w:rsidP="00CF7C41">
            <w:pPr>
              <w:pStyle w:val="SIBulletList1"/>
            </w:pPr>
            <w:r>
              <w:t>the relevant work instruction</w:t>
            </w:r>
          </w:p>
          <w:p w14:paraId="05BB8C10" w14:textId="3D616766" w:rsidR="00A248C4" w:rsidRPr="00562B33" w:rsidRDefault="00A248C4" w:rsidP="00562B33">
            <w:pPr>
              <w:pStyle w:val="SIBulletList1"/>
            </w:pPr>
            <w:r w:rsidRPr="00562B33">
              <w:t>workplace health and safety hazards encountered when using electrical stimulator, and how the associated risks are controlled</w:t>
            </w:r>
          </w:p>
          <w:p w14:paraId="2CCDFD46" w14:textId="25A27504" w:rsidR="004D6F12" w:rsidRDefault="00A248C4" w:rsidP="006424E9">
            <w:pPr>
              <w:pStyle w:val="SIBulletList1"/>
            </w:pPr>
            <w:r w:rsidRPr="00562B33">
              <w:t>emergency stop procedures</w:t>
            </w:r>
            <w:r w:rsidR="003974C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1961C2" w14:textId="77777777" w:rsidR="00A248C4" w:rsidRDefault="00A248C4" w:rsidP="00A248C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BC81A40" w14:textId="77777777" w:rsidR="00A248C4" w:rsidRPr="00095527" w:rsidRDefault="00A248C4" w:rsidP="00A248C4">
            <w:pPr>
              <w:pStyle w:val="SIBulletList1"/>
            </w:pPr>
            <w:r w:rsidRPr="00095527">
              <w:t>physical conditions:</w:t>
            </w:r>
          </w:p>
          <w:p w14:paraId="46A41418" w14:textId="7AE07F1C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 xml:space="preserve">skills must be demonstrated </w:t>
            </w:r>
            <w:r w:rsidR="00B51D11" w:rsidRPr="006424E9">
              <w:rPr>
                <w:i/>
                <w:iCs/>
              </w:rPr>
              <w:t xml:space="preserve">in </w:t>
            </w:r>
            <w:r w:rsidR="002F226B" w:rsidRPr="006424E9">
              <w:rPr>
                <w:i/>
                <w:iCs/>
              </w:rPr>
              <w:t>a</w:t>
            </w:r>
            <w:r w:rsidRPr="006424E9">
              <w:rPr>
                <w:i/>
                <w:iCs/>
              </w:rPr>
              <w:t xml:space="preserve"> meat processing </w:t>
            </w:r>
            <w:r w:rsidR="000F3D93" w:rsidRPr="006424E9">
              <w:rPr>
                <w:i/>
                <w:iCs/>
              </w:rPr>
              <w:t xml:space="preserve">premises </w:t>
            </w:r>
            <w:r w:rsidRPr="006424E9">
              <w:rPr>
                <w:i/>
                <w:iCs/>
              </w:rPr>
              <w:t xml:space="preserve">at </w:t>
            </w:r>
            <w:r w:rsidR="002F226B" w:rsidRPr="006424E9">
              <w:rPr>
                <w:i/>
                <w:iCs/>
              </w:rPr>
              <w:t xml:space="preserve">workplace production </w:t>
            </w:r>
            <w:r w:rsidRPr="006424E9">
              <w:rPr>
                <w:i/>
                <w:iCs/>
              </w:rPr>
              <w:t xml:space="preserve">speed </w:t>
            </w:r>
          </w:p>
          <w:p w14:paraId="1FA3A687" w14:textId="77777777" w:rsidR="00A248C4" w:rsidRPr="00095527" w:rsidRDefault="00A248C4" w:rsidP="00A248C4">
            <w:pPr>
              <w:pStyle w:val="SIBulletList1"/>
            </w:pPr>
            <w:r w:rsidRPr="00095527">
              <w:t>resources, equipment and materials:</w:t>
            </w:r>
          </w:p>
          <w:p w14:paraId="6438394B" w14:textId="11793DB3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personal protective equipment</w:t>
            </w:r>
          </w:p>
          <w:p w14:paraId="5BFAF18C" w14:textId="508BB106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lastRenderedPageBreak/>
              <w:t>electrical stimulator – manual or automatic</w:t>
            </w:r>
          </w:p>
          <w:p w14:paraId="45117900" w14:textId="03025905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carcases</w:t>
            </w:r>
          </w:p>
          <w:p w14:paraId="4A5BD97B" w14:textId="77777777" w:rsidR="00A248C4" w:rsidRPr="00095527" w:rsidRDefault="00A248C4" w:rsidP="00A248C4">
            <w:pPr>
              <w:pStyle w:val="SIBulletList1"/>
            </w:pPr>
            <w:r w:rsidRPr="00095527">
              <w:t>specifications:</w:t>
            </w:r>
          </w:p>
          <w:p w14:paraId="40B30D6A" w14:textId="15D2586D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task-related documents</w:t>
            </w:r>
          </w:p>
          <w:p w14:paraId="40B011CE" w14:textId="7340BE7C" w:rsidR="00DC6943" w:rsidRDefault="002F226B" w:rsidP="00DC6943">
            <w:pPr>
              <w:pStyle w:val="SIBulletList1"/>
            </w:pPr>
            <w:r>
              <w:t>personnel</w:t>
            </w:r>
            <w:r w:rsidR="00DC6943">
              <w:t>:</w:t>
            </w:r>
          </w:p>
          <w:p w14:paraId="35B1FA0A" w14:textId="01E516EB" w:rsidR="00DC6943" w:rsidRPr="006424E9" w:rsidRDefault="004917B8" w:rsidP="00410F74">
            <w:pPr>
              <w:pStyle w:val="SIBulletList2"/>
            </w:pPr>
            <w:r w:rsidRPr="008612D5">
              <w:rPr>
                <w:i/>
                <w:iCs/>
              </w:rPr>
              <w:t xml:space="preserve">access to </w:t>
            </w:r>
            <w:r w:rsidR="00DC6943" w:rsidRPr="008612D5">
              <w:rPr>
                <w:i/>
                <w:iCs/>
              </w:rPr>
              <w:t>team members</w:t>
            </w:r>
            <w:r w:rsidR="00DC6943" w:rsidRPr="006424E9">
              <w:t xml:space="preserve"> </w:t>
            </w:r>
            <w:r w:rsidR="00410F74" w:rsidRPr="00410F74">
              <w:rPr>
                <w:i/>
                <w:iCs/>
              </w:rPr>
              <w:t>and workplace supervisor or mentor</w:t>
            </w:r>
            <w:r w:rsidR="00731B1D" w:rsidRPr="006424E9">
              <w:t>.</w:t>
            </w:r>
          </w:p>
          <w:p w14:paraId="30166B28" w14:textId="77777777" w:rsidR="00A248C4" w:rsidRDefault="00A248C4" w:rsidP="00A248C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061E7B5" w14:textId="77777777" w:rsidR="00CD3DE8" w:rsidRDefault="00A248C4" w:rsidP="00CF7C4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AA57379" w14:textId="36565C11" w:rsidR="000F3D93" w:rsidRDefault="000F3D93" w:rsidP="00CF7C4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CACF655" w:rsidR="00CD3DE8" w:rsidRDefault="00E108C7" w:rsidP="00456AA0">
            <w:pPr>
              <w:pStyle w:val="SIText"/>
            </w:pPr>
            <w:r w:rsidRPr="00E108C7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C35C8" w14:textId="77777777" w:rsidR="003060EF" w:rsidRDefault="003060EF" w:rsidP="00A31F58">
      <w:pPr>
        <w:spacing w:after="0" w:line="240" w:lineRule="auto"/>
      </w:pPr>
      <w:r>
        <w:separator/>
      </w:r>
    </w:p>
  </w:endnote>
  <w:endnote w:type="continuationSeparator" w:id="0">
    <w:p w14:paraId="0EFF3B1F" w14:textId="77777777" w:rsidR="003060EF" w:rsidRDefault="003060E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3DBD6" w14:textId="77777777" w:rsidR="003060EF" w:rsidRDefault="003060EF" w:rsidP="00A31F58">
      <w:pPr>
        <w:spacing w:after="0" w:line="240" w:lineRule="auto"/>
      </w:pPr>
      <w:r>
        <w:separator/>
      </w:r>
    </w:p>
  </w:footnote>
  <w:footnote w:type="continuationSeparator" w:id="0">
    <w:p w14:paraId="27E7AC91" w14:textId="77777777" w:rsidR="003060EF" w:rsidRDefault="003060E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576D2CA2" w:rsidR="00C960E6" w:rsidRDefault="008612D5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87505" w:rsidRPr="00F87505">
          <w:t xml:space="preserve"> </w:t>
        </w:r>
        <w:r w:rsidR="002F226B" w:rsidRPr="00F87505">
          <w:t>AMP</w:t>
        </w:r>
        <w:r w:rsidR="002F226B">
          <w:t>CRP201</w:t>
        </w:r>
        <w:r w:rsidR="002F226B" w:rsidRPr="00F87505">
          <w:t xml:space="preserve"> </w:t>
        </w:r>
        <w:r w:rsidR="00F87505" w:rsidRPr="00F87505">
          <w:t>Operate electrical stimulator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7368"/>
    <w:rsid w:val="000A166E"/>
    <w:rsid w:val="000A3C05"/>
    <w:rsid w:val="000C2D63"/>
    <w:rsid w:val="000C3616"/>
    <w:rsid w:val="000C695D"/>
    <w:rsid w:val="000D2541"/>
    <w:rsid w:val="000D7106"/>
    <w:rsid w:val="000F23CD"/>
    <w:rsid w:val="000F3D93"/>
    <w:rsid w:val="001266A4"/>
    <w:rsid w:val="00130380"/>
    <w:rsid w:val="00145CA6"/>
    <w:rsid w:val="00165A1B"/>
    <w:rsid w:val="00180EAE"/>
    <w:rsid w:val="00181EB8"/>
    <w:rsid w:val="0018209D"/>
    <w:rsid w:val="0018245B"/>
    <w:rsid w:val="00191B2B"/>
    <w:rsid w:val="001B320C"/>
    <w:rsid w:val="001B428A"/>
    <w:rsid w:val="001D04FC"/>
    <w:rsid w:val="001F15A4"/>
    <w:rsid w:val="002269B6"/>
    <w:rsid w:val="00231F88"/>
    <w:rsid w:val="002356A5"/>
    <w:rsid w:val="00241F8D"/>
    <w:rsid w:val="00243D66"/>
    <w:rsid w:val="00245AF9"/>
    <w:rsid w:val="00252B64"/>
    <w:rsid w:val="002536CE"/>
    <w:rsid w:val="002941AB"/>
    <w:rsid w:val="002A4AF9"/>
    <w:rsid w:val="002B6FFD"/>
    <w:rsid w:val="002B779C"/>
    <w:rsid w:val="002C51A2"/>
    <w:rsid w:val="002D45DD"/>
    <w:rsid w:val="002D785C"/>
    <w:rsid w:val="002F226B"/>
    <w:rsid w:val="00303F8C"/>
    <w:rsid w:val="003060EF"/>
    <w:rsid w:val="00320155"/>
    <w:rsid w:val="003556ED"/>
    <w:rsid w:val="00357C5E"/>
    <w:rsid w:val="00370A20"/>
    <w:rsid w:val="00386E33"/>
    <w:rsid w:val="003974C5"/>
    <w:rsid w:val="003A3607"/>
    <w:rsid w:val="003A599B"/>
    <w:rsid w:val="003C2946"/>
    <w:rsid w:val="004011B0"/>
    <w:rsid w:val="00410F74"/>
    <w:rsid w:val="00422906"/>
    <w:rsid w:val="004264CF"/>
    <w:rsid w:val="00427903"/>
    <w:rsid w:val="00436CCB"/>
    <w:rsid w:val="0044205B"/>
    <w:rsid w:val="00442C66"/>
    <w:rsid w:val="0044538D"/>
    <w:rsid w:val="004523C2"/>
    <w:rsid w:val="00453D93"/>
    <w:rsid w:val="00456AA0"/>
    <w:rsid w:val="00460E5D"/>
    <w:rsid w:val="00471069"/>
    <w:rsid w:val="00473049"/>
    <w:rsid w:val="00477395"/>
    <w:rsid w:val="004819B8"/>
    <w:rsid w:val="004917B8"/>
    <w:rsid w:val="004926D5"/>
    <w:rsid w:val="004932B7"/>
    <w:rsid w:val="00493471"/>
    <w:rsid w:val="004961F9"/>
    <w:rsid w:val="004A05F4"/>
    <w:rsid w:val="004B2055"/>
    <w:rsid w:val="004C6933"/>
    <w:rsid w:val="004C71D8"/>
    <w:rsid w:val="004D21EC"/>
    <w:rsid w:val="004D6F12"/>
    <w:rsid w:val="004D7A23"/>
    <w:rsid w:val="004F1592"/>
    <w:rsid w:val="00517713"/>
    <w:rsid w:val="005366D2"/>
    <w:rsid w:val="00551887"/>
    <w:rsid w:val="0056076C"/>
    <w:rsid w:val="00562B33"/>
    <w:rsid w:val="00565971"/>
    <w:rsid w:val="00574B57"/>
    <w:rsid w:val="00584F93"/>
    <w:rsid w:val="005B3B78"/>
    <w:rsid w:val="005E0644"/>
    <w:rsid w:val="005E7C5F"/>
    <w:rsid w:val="00600188"/>
    <w:rsid w:val="00606C49"/>
    <w:rsid w:val="006163E3"/>
    <w:rsid w:val="00617041"/>
    <w:rsid w:val="00632262"/>
    <w:rsid w:val="006424E9"/>
    <w:rsid w:val="006435F2"/>
    <w:rsid w:val="006474E2"/>
    <w:rsid w:val="00650325"/>
    <w:rsid w:val="00663B83"/>
    <w:rsid w:val="00665100"/>
    <w:rsid w:val="00673FF2"/>
    <w:rsid w:val="006E307A"/>
    <w:rsid w:val="006E4876"/>
    <w:rsid w:val="006F651D"/>
    <w:rsid w:val="006F6C94"/>
    <w:rsid w:val="00701D0D"/>
    <w:rsid w:val="00704DF7"/>
    <w:rsid w:val="00711827"/>
    <w:rsid w:val="0071412A"/>
    <w:rsid w:val="00715042"/>
    <w:rsid w:val="0073050A"/>
    <w:rsid w:val="00731B1D"/>
    <w:rsid w:val="0073329E"/>
    <w:rsid w:val="00740E02"/>
    <w:rsid w:val="00752951"/>
    <w:rsid w:val="00790F47"/>
    <w:rsid w:val="007976AE"/>
    <w:rsid w:val="007A1B22"/>
    <w:rsid w:val="007A1FC0"/>
    <w:rsid w:val="007A3C2E"/>
    <w:rsid w:val="007A5DD5"/>
    <w:rsid w:val="007B3414"/>
    <w:rsid w:val="007C09DB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612D5"/>
    <w:rsid w:val="008718E3"/>
    <w:rsid w:val="00874912"/>
    <w:rsid w:val="00881257"/>
    <w:rsid w:val="0088683C"/>
    <w:rsid w:val="00892ABA"/>
    <w:rsid w:val="008A5614"/>
    <w:rsid w:val="008A67E6"/>
    <w:rsid w:val="008F022F"/>
    <w:rsid w:val="008F735A"/>
    <w:rsid w:val="009040DB"/>
    <w:rsid w:val="00912BCE"/>
    <w:rsid w:val="009143AF"/>
    <w:rsid w:val="00914B8F"/>
    <w:rsid w:val="0091674B"/>
    <w:rsid w:val="00936924"/>
    <w:rsid w:val="0094240E"/>
    <w:rsid w:val="00951B10"/>
    <w:rsid w:val="0096322E"/>
    <w:rsid w:val="00980521"/>
    <w:rsid w:val="00996B07"/>
    <w:rsid w:val="009A1353"/>
    <w:rsid w:val="009A32C0"/>
    <w:rsid w:val="009A60C9"/>
    <w:rsid w:val="009A7037"/>
    <w:rsid w:val="009B2D0A"/>
    <w:rsid w:val="009B3F2C"/>
    <w:rsid w:val="009C0027"/>
    <w:rsid w:val="00A16D36"/>
    <w:rsid w:val="00A173C7"/>
    <w:rsid w:val="00A248C4"/>
    <w:rsid w:val="00A2515C"/>
    <w:rsid w:val="00A2780A"/>
    <w:rsid w:val="00A31F58"/>
    <w:rsid w:val="00A50F05"/>
    <w:rsid w:val="00A512A3"/>
    <w:rsid w:val="00A60D77"/>
    <w:rsid w:val="00A6352D"/>
    <w:rsid w:val="00A711F2"/>
    <w:rsid w:val="00A74884"/>
    <w:rsid w:val="00A84830"/>
    <w:rsid w:val="00A92253"/>
    <w:rsid w:val="00A950FA"/>
    <w:rsid w:val="00A965FD"/>
    <w:rsid w:val="00AC3944"/>
    <w:rsid w:val="00AC5D45"/>
    <w:rsid w:val="00AD3EFF"/>
    <w:rsid w:val="00AE292A"/>
    <w:rsid w:val="00AE4A97"/>
    <w:rsid w:val="00AF1960"/>
    <w:rsid w:val="00AF6FF0"/>
    <w:rsid w:val="00B12287"/>
    <w:rsid w:val="00B35146"/>
    <w:rsid w:val="00B37C0A"/>
    <w:rsid w:val="00B51D11"/>
    <w:rsid w:val="00B55FD2"/>
    <w:rsid w:val="00B6084E"/>
    <w:rsid w:val="00B654CA"/>
    <w:rsid w:val="00B6649F"/>
    <w:rsid w:val="00B726B1"/>
    <w:rsid w:val="00B74577"/>
    <w:rsid w:val="00B76695"/>
    <w:rsid w:val="00B93720"/>
    <w:rsid w:val="00B9729C"/>
    <w:rsid w:val="00BA7A86"/>
    <w:rsid w:val="00BB6E0C"/>
    <w:rsid w:val="00BE46B2"/>
    <w:rsid w:val="00BE6877"/>
    <w:rsid w:val="00C00B60"/>
    <w:rsid w:val="00C07989"/>
    <w:rsid w:val="00C23E7F"/>
    <w:rsid w:val="00C36684"/>
    <w:rsid w:val="00C41D64"/>
    <w:rsid w:val="00C43F3C"/>
    <w:rsid w:val="00C459B5"/>
    <w:rsid w:val="00C465B3"/>
    <w:rsid w:val="00C55590"/>
    <w:rsid w:val="00C63F9B"/>
    <w:rsid w:val="00C65106"/>
    <w:rsid w:val="00C76DA6"/>
    <w:rsid w:val="00C92392"/>
    <w:rsid w:val="00C960E6"/>
    <w:rsid w:val="00CB334A"/>
    <w:rsid w:val="00CB37E5"/>
    <w:rsid w:val="00CC037A"/>
    <w:rsid w:val="00CD2975"/>
    <w:rsid w:val="00CD3DE8"/>
    <w:rsid w:val="00CE6439"/>
    <w:rsid w:val="00CF29BC"/>
    <w:rsid w:val="00CF7C41"/>
    <w:rsid w:val="00D14AA4"/>
    <w:rsid w:val="00D65E4C"/>
    <w:rsid w:val="00D7347D"/>
    <w:rsid w:val="00D841E3"/>
    <w:rsid w:val="00D91902"/>
    <w:rsid w:val="00D9385D"/>
    <w:rsid w:val="00DA13E4"/>
    <w:rsid w:val="00DB1384"/>
    <w:rsid w:val="00DC6943"/>
    <w:rsid w:val="00DF17BA"/>
    <w:rsid w:val="00E108C7"/>
    <w:rsid w:val="00E12424"/>
    <w:rsid w:val="00E138E9"/>
    <w:rsid w:val="00E22541"/>
    <w:rsid w:val="00E37DEC"/>
    <w:rsid w:val="00E4130D"/>
    <w:rsid w:val="00E47868"/>
    <w:rsid w:val="00E54B60"/>
    <w:rsid w:val="00E5576D"/>
    <w:rsid w:val="00EB429F"/>
    <w:rsid w:val="00EB7BD5"/>
    <w:rsid w:val="00EC63DB"/>
    <w:rsid w:val="00ED1034"/>
    <w:rsid w:val="00ED70CB"/>
    <w:rsid w:val="00EE539E"/>
    <w:rsid w:val="00EF38D5"/>
    <w:rsid w:val="00EF6073"/>
    <w:rsid w:val="00F1749F"/>
    <w:rsid w:val="00F35219"/>
    <w:rsid w:val="00F3546E"/>
    <w:rsid w:val="00F4104F"/>
    <w:rsid w:val="00F4120A"/>
    <w:rsid w:val="00F4670D"/>
    <w:rsid w:val="00F647A0"/>
    <w:rsid w:val="00F66AE9"/>
    <w:rsid w:val="00F71ABC"/>
    <w:rsid w:val="00F7481E"/>
    <w:rsid w:val="00F87505"/>
    <w:rsid w:val="00F900CF"/>
    <w:rsid w:val="00F958D3"/>
    <w:rsid w:val="00FA1783"/>
    <w:rsid w:val="00FC588C"/>
    <w:rsid w:val="00FD1CDA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6C4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F3D9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F3D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3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5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A5DA0-882A-4A12-B422-08D1F336A73E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sharepoint/v3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9f16d0e-a37a-4d61-9000-fe4c9e1013bf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DF8B693-51B0-4716-AA1C-E38F59F5AD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2AB7F1-41E2-4A55-A51F-9606BD34F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41</cp:revision>
  <dcterms:created xsi:type="dcterms:W3CDTF">2023-11-14T01:02:00Z</dcterms:created>
  <dcterms:modified xsi:type="dcterms:W3CDTF">2025-05-14T05:17:00Z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